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AB2FA" w14:textId="3AE0A59F" w:rsidR="00A06083" w:rsidRPr="001C7D3B" w:rsidRDefault="00A06083" w:rsidP="001C7D3B"/>
    <w:p w14:paraId="6BC0E5D4" w14:textId="77777777" w:rsidR="00794E78" w:rsidRPr="001C7D3B" w:rsidRDefault="00794E78" w:rsidP="001C7D3B">
      <w:r w:rsidRPr="001C7D3B">
        <w:t>UNIVERSIDAD NACIONAL DE EDUCACIÓN</w:t>
      </w:r>
      <w:r w:rsidRPr="001C7D3B">
        <w:rPr>
          <w:lang w:val="en-US"/>
        </w:rPr>
        <mc:AlternateContent>
          <mc:Choice Requires="wps">
            <w:drawing>
              <wp:anchor distT="0" distB="0" distL="0" distR="0" simplePos="0" relativeHeight="251722752" behindDoc="1" locked="0" layoutInCell="1" hidden="0" allowOverlap="1" wp14:anchorId="684A1099" wp14:editId="7C6BA5CE">
                <wp:simplePos x="0" y="0"/>
                <wp:positionH relativeFrom="column">
                  <wp:posOffset>5727700</wp:posOffset>
                </wp:positionH>
                <wp:positionV relativeFrom="paragraph">
                  <wp:posOffset>-444499</wp:posOffset>
                </wp:positionV>
                <wp:extent cx="52070" cy="178435"/>
                <wp:effectExtent l="0" t="0" r="0" b="0"/>
                <wp:wrapNone/>
                <wp:docPr id="197" name="Rectángulo 197"/>
                <wp:cNvGraphicFramePr/>
                <a:graphic xmlns:a="http://schemas.openxmlformats.org/drawingml/2006/main">
                  <a:graphicData uri="http://schemas.microsoft.com/office/word/2010/wordprocessingShape">
                    <wps:wsp>
                      <wps:cNvSpPr/>
                      <wps:spPr>
                        <a:xfrm>
                          <a:off x="5324728" y="3695545"/>
                          <a:ext cx="42545" cy="168910"/>
                        </a:xfrm>
                        <a:prstGeom prst="rect">
                          <a:avLst/>
                        </a:prstGeom>
                        <a:noFill/>
                        <a:ln>
                          <a:noFill/>
                        </a:ln>
                      </wps:spPr>
                      <wps:txbx>
                        <w:txbxContent>
                          <w:p w14:paraId="1B40474C" w14:textId="77777777" w:rsidR="00841538" w:rsidRDefault="00841538" w:rsidP="00794E78">
                            <w:pPr>
                              <w:spacing w:after="0" w:line="266" w:lineRule="auto"/>
                              <w:textDirection w:val="btLr"/>
                            </w:pPr>
                          </w:p>
                        </w:txbxContent>
                      </wps:txbx>
                      <wps:bodyPr spcFirstLastPara="1" wrap="square" lIns="0" tIns="0" rIns="0" bIns="0" anchor="t" anchorCtr="0">
                        <a:noAutofit/>
                      </wps:bodyPr>
                    </wps:wsp>
                  </a:graphicData>
                </a:graphic>
              </wp:anchor>
            </w:drawing>
          </mc:Choice>
          <mc:Fallback>
            <w:pict>
              <v:rect w14:anchorId="684A1099" id="Rectángulo 197" o:spid="_x0000_s1026" style="position:absolute;margin-left:451pt;margin-top:-35pt;width:4.1pt;height:14.05pt;z-index:-2515937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" filled="f" stroked="f">
                <v:textbox inset="0,0,0,0">
                  <w:txbxContent>
                    <w:p w14:paraId="1B40474C" w14:textId="77777777" w:rsidR="00841538" w:rsidRDefault="00841538" w:rsidP="00794E78">
                      <w:pPr>
                        <w:spacing w:after="0" w:line="266" w:lineRule="auto"/>
                        <w:textDirection w:val="btLr"/>
                      </w:pPr>
                    </w:p>
                  </w:txbxContent>
                </v:textbox>
              </v:rect>
            </w:pict>
          </mc:Fallback>
        </mc:AlternateContent>
      </w:r>
    </w:p>
    <w:p w14:paraId="623DDB04" w14:textId="77777777" w:rsidR="00794E78" w:rsidRPr="001C7D3B" w:rsidRDefault="00794E78" w:rsidP="001C7D3B">
      <w:r w:rsidRPr="001C7D3B">
        <w:t>Enrique Guzmán y Valle</w:t>
      </w:r>
    </w:p>
    <w:p w14:paraId="7A0822F5" w14:textId="77777777" w:rsidR="00794E78" w:rsidRPr="001C7D3B" w:rsidRDefault="00794E78" w:rsidP="001C7D3B">
      <w:r w:rsidRPr="001C7D3B">
        <w:t>Alma Máter del Magisterio Nacional</w:t>
      </w:r>
    </w:p>
    <w:p w14:paraId="25321089" w14:textId="77777777" w:rsidR="00794E78" w:rsidRPr="001C7D3B" w:rsidRDefault="00794E78" w:rsidP="001C7D3B">
      <w:r w:rsidRPr="001C7D3B">
        <w:t>FACULTAD DE CIENCIAS</w:t>
      </w:r>
    </w:p>
    <w:p w14:paraId="0CB1113E" w14:textId="3ED330C6" w:rsidR="00794E78" w:rsidRPr="001C7D3B" w:rsidRDefault="00794E78" w:rsidP="001C7D3B">
      <w:r w:rsidRPr="001C7D3B">
        <w:t>Escuela Profesional de Matemática e Informática</w:t>
      </w:r>
    </w:p>
    <w:p w14:paraId="7FEF3735" w14:textId="4702F744" w:rsidR="00794E78" w:rsidRPr="001C7D3B" w:rsidRDefault="002722AD" w:rsidP="001C7D3B">
      <w:r w:rsidRPr="001C7D3B">
        <w:rPr>
          <w:lang w:val="en-US"/>
        </w:rPr>
        <w:drawing>
          <wp:anchor distT="0" distB="0" distL="114300" distR="114300" simplePos="0" relativeHeight="251725824" behindDoc="0" locked="0" layoutInCell="1" allowOverlap="1" wp14:anchorId="0FD4B50D" wp14:editId="332F86DF">
            <wp:simplePos x="0" y="0"/>
            <wp:positionH relativeFrom="margin">
              <wp:align>left</wp:align>
            </wp:positionH>
            <wp:positionV relativeFrom="margin">
              <wp:posOffset>1978964</wp:posOffset>
            </wp:positionV>
            <wp:extent cx="1129665" cy="1503045"/>
            <wp:effectExtent l="0" t="0" r="0" b="1905"/>
            <wp:wrapSquare wrapText="bothSides"/>
            <wp:docPr id="1" name="Imagen 1" descr="http://www.une.edu.pe/dev/logoe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une.edu.pe/dev/logoeso.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9665" cy="1503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25FB98" w14:textId="77777777" w:rsidR="00794E78" w:rsidRPr="001C7D3B" w:rsidRDefault="00794E78" w:rsidP="001C7D3B"/>
    <w:p w14:paraId="2731BC21" w14:textId="77777777" w:rsidR="00794E78" w:rsidRPr="001C7D3B" w:rsidRDefault="00794E78" w:rsidP="001C7D3B"/>
    <w:p w14:paraId="3A0B0386" w14:textId="77777777" w:rsidR="00794E78" w:rsidRPr="001C7D3B" w:rsidRDefault="00794E78" w:rsidP="001C7D3B"/>
    <w:p w14:paraId="5392F4BC" w14:textId="77777777" w:rsidR="00794E78" w:rsidRPr="001C7D3B" w:rsidRDefault="00794E78" w:rsidP="001C7D3B"/>
    <w:p w14:paraId="47C3ADF5" w14:textId="77777777" w:rsidR="0038435E" w:rsidRDefault="0038435E" w:rsidP="001C7D3B">
      <w:bookmarkStart w:id="0" w:name="_heading=h.30j0zll" w:colFirst="0" w:colLast="0"/>
      <w:bookmarkEnd w:id="0"/>
    </w:p>
    <w:p w14:paraId="7EA233F5" w14:textId="77777777" w:rsidR="00D95834" w:rsidRPr="001C7D3B" w:rsidRDefault="00D95834" w:rsidP="001C7D3B"/>
    <w:p w14:paraId="38F56BCB" w14:textId="77777777" w:rsidR="00794E78" w:rsidRPr="001C7D3B" w:rsidRDefault="0038435E" w:rsidP="001C7D3B">
      <w:r w:rsidRPr="001C7D3B">
        <w:t xml:space="preserve">                                </w:t>
      </w:r>
      <w:r w:rsidR="00794E78" w:rsidRPr="001C7D3B">
        <w:t>Trabajo de investigación</w:t>
      </w:r>
    </w:p>
    <w:p w14:paraId="1AD877A5" w14:textId="23F2DED0" w:rsidR="00C669B6" w:rsidRPr="001C7D3B" w:rsidRDefault="00C669B6" w:rsidP="001C7D3B">
      <w:r w:rsidRPr="001C7D3B">
        <w:t>Uso de Plataformas Virtuales y Rendimiento Académico en el curso de EPT en la educación secundaria</w:t>
      </w:r>
    </w:p>
    <w:p w14:paraId="6067C41C" w14:textId="77777777" w:rsidR="002722AD" w:rsidRPr="001C7D3B" w:rsidRDefault="002722AD" w:rsidP="001C7D3B"/>
    <w:p w14:paraId="20F7E0A1" w14:textId="66AEF131" w:rsidR="00794E78" w:rsidRPr="001C7D3B" w:rsidRDefault="00794E78" w:rsidP="001C7D3B">
      <w:r w:rsidRPr="001C7D3B">
        <w:t>Presentado por:</w:t>
      </w:r>
      <w:r w:rsidR="003A4DDF" w:rsidRPr="001C7D3B">
        <w:t xml:space="preserve"> </w:t>
      </w:r>
    </w:p>
    <w:p w14:paraId="2864A4B6" w14:textId="63879C42" w:rsidR="00C669B6" w:rsidRPr="001C7D3B" w:rsidRDefault="00C669B6" w:rsidP="001C7D3B">
      <w:r w:rsidRPr="001C7D3B">
        <w:t>Luis Vidal Cárdenas Anahua</w:t>
      </w:r>
    </w:p>
    <w:p w14:paraId="719B7FA2" w14:textId="2E951573" w:rsidR="00794E78" w:rsidRPr="001C7D3B" w:rsidRDefault="00794E78" w:rsidP="001C7D3B">
      <w:r w:rsidRPr="001C7D3B">
        <w:t>Asesor</w:t>
      </w:r>
    </w:p>
    <w:p w14:paraId="757C5D8A" w14:textId="17490348" w:rsidR="00794E78" w:rsidRPr="001C7D3B" w:rsidRDefault="00C669B6" w:rsidP="001C7D3B">
      <w:r w:rsidRPr="001C7D3B">
        <w:t>Mg. Nelson Smith Huanca Torres</w:t>
      </w:r>
    </w:p>
    <w:p w14:paraId="3F1D625B" w14:textId="77777777" w:rsidR="00794E78" w:rsidRPr="001C7D3B" w:rsidRDefault="003A4DDF" w:rsidP="001C7D3B">
      <w:r w:rsidRPr="001C7D3B">
        <w:t>Para optar a</w:t>
      </w:r>
      <w:r w:rsidR="00794E78" w:rsidRPr="001C7D3B">
        <w:t>l grado académico de Bachiller</w:t>
      </w:r>
      <w:r w:rsidRPr="001C7D3B">
        <w:t xml:space="preserve"> Universitario en Educación</w:t>
      </w:r>
    </w:p>
    <w:p w14:paraId="65531433" w14:textId="61834C27" w:rsidR="0038435E" w:rsidRPr="001C7D3B" w:rsidRDefault="0038435E" w:rsidP="001C7D3B">
      <w:r w:rsidRPr="001C7D3B">
        <w:tab/>
      </w:r>
      <w:r w:rsidR="003A4DDF" w:rsidRPr="001C7D3B">
        <w:t>E</w:t>
      </w:r>
      <w:r w:rsidR="00794E78" w:rsidRPr="001C7D3B">
        <w:t xml:space="preserve">specialidad </w:t>
      </w:r>
      <w:r w:rsidR="00C669B6" w:rsidRPr="001C7D3B">
        <w:t xml:space="preserve">de </w:t>
      </w:r>
      <w:r w:rsidR="00794E78" w:rsidRPr="001C7D3B">
        <w:t>Informática</w:t>
      </w:r>
    </w:p>
    <w:p w14:paraId="3F3ACBE2" w14:textId="77777777" w:rsidR="00794E78" w:rsidRPr="001C7D3B" w:rsidRDefault="0038435E" w:rsidP="001C7D3B">
      <w:r w:rsidRPr="001C7D3B">
        <w:tab/>
      </w:r>
    </w:p>
    <w:p w14:paraId="4DAC7165" w14:textId="77777777" w:rsidR="0092071C" w:rsidRPr="001C7D3B" w:rsidRDefault="0038435E" w:rsidP="001C7D3B">
      <w:r w:rsidRPr="001C7D3B">
        <w:t xml:space="preserve">Línea de investigación: </w:t>
      </w:r>
      <w:r w:rsidR="0092071C" w:rsidRPr="001C7D3B">
        <w:t>Tecnologías de la información y comunicación (TIC)</w:t>
      </w:r>
    </w:p>
    <w:p w14:paraId="6B8716CA" w14:textId="77777777" w:rsidR="0038435E" w:rsidRPr="001C7D3B" w:rsidRDefault="0038435E" w:rsidP="001C7D3B"/>
    <w:p w14:paraId="38824130" w14:textId="77777777" w:rsidR="00794E78" w:rsidRPr="001C7D3B" w:rsidRDefault="00794E78" w:rsidP="001C7D3B">
      <w:r w:rsidRPr="001C7D3B">
        <w:t>Lima, Perú</w:t>
      </w:r>
    </w:p>
    <w:p w14:paraId="780BA760" w14:textId="6B0BEDAC" w:rsidR="00794E78" w:rsidRPr="001C7D3B" w:rsidRDefault="00794E78" w:rsidP="001C7D3B">
      <w:r w:rsidRPr="001C7D3B">
        <w:t>202</w:t>
      </w:r>
      <w:r w:rsidR="00C669B6" w:rsidRPr="001C7D3B">
        <w:t>6</w:t>
      </w:r>
    </w:p>
    <w:p w14:paraId="7220FF04" w14:textId="77777777" w:rsidR="00D25B2F" w:rsidRPr="001C7D3B" w:rsidRDefault="00D25B2F" w:rsidP="001C7D3B"/>
    <w:p w14:paraId="2D81A443" w14:textId="77777777" w:rsidR="00307CF2" w:rsidRPr="001C7D3B" w:rsidRDefault="00307CF2" w:rsidP="001C7D3B">
      <w:r w:rsidRPr="001C7D3B">
        <w:br w:type="page"/>
      </w:r>
      <w:bookmarkStart w:id="1" w:name="_Toc241225720"/>
      <w:r w:rsidRPr="001C7D3B">
        <w:lastRenderedPageBreak/>
        <w:t>TRABAJO DE INVESTIGACIÓN</w:t>
      </w:r>
      <w:bookmarkEnd w:id="1"/>
    </w:p>
    <w:p w14:paraId="61875ABB" w14:textId="77777777" w:rsidR="00307CF2" w:rsidRPr="001C7D3B" w:rsidRDefault="00307CF2" w:rsidP="001C7D3B"/>
    <w:p w14:paraId="397964D0" w14:textId="6D566863" w:rsidR="00307CF2" w:rsidRPr="001C7D3B" w:rsidRDefault="00307CF2" w:rsidP="001C7D3B">
      <w:r w:rsidRPr="001C7D3B">
        <w:t>Uso de Plataformas Virtuales y Rendimiento Académico en el curso de EPT en la educación secundaria</w:t>
      </w:r>
    </w:p>
    <w:p w14:paraId="011D4E3E" w14:textId="5D5D65CC" w:rsidR="00307CF2" w:rsidRPr="001C7D3B" w:rsidRDefault="00307CF2" w:rsidP="001C7D3B">
      <w:r w:rsidRPr="001C7D3B">
        <w:rPr>
          <w:lang w:val="es-419" w:eastAsia="es-419"/>
        </w:rPr>
        <mc:AlternateContent>
          <mc:Choice Requires="wpg">
            <w:drawing>
              <wp:anchor distT="0" distB="0" distL="0" distR="0" simplePos="0" relativeHeight="251738112" behindDoc="1" locked="0" layoutInCell="1" allowOverlap="1" wp14:anchorId="6F302645" wp14:editId="63173885">
                <wp:simplePos x="0" y="0"/>
                <wp:positionH relativeFrom="page">
                  <wp:posOffset>1543050</wp:posOffset>
                </wp:positionH>
                <wp:positionV relativeFrom="paragraph">
                  <wp:posOffset>116840</wp:posOffset>
                </wp:positionV>
                <wp:extent cx="4801235" cy="6848475"/>
                <wp:effectExtent l="0" t="0" r="0" b="9525"/>
                <wp:wrapTopAndBottom/>
                <wp:docPr id="101"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1235" cy="6848475"/>
                          <a:chOff x="2436" y="189"/>
                          <a:chExt cx="7561" cy="10785"/>
                        </a:xfrm>
                      </wpg:grpSpPr>
                      <pic:pic xmlns:pic="http://schemas.openxmlformats.org/drawingml/2006/picture">
                        <pic:nvPicPr>
                          <pic:cNvPr id="102" name="docshape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436" y="189"/>
                            <a:ext cx="7561" cy="10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 name="docshape8"/>
                        <wps:cNvSpPr>
                          <a:spLocks/>
                        </wps:cNvSpPr>
                        <wps:spPr bwMode="auto">
                          <a:xfrm>
                            <a:off x="3741" y="1784"/>
                            <a:ext cx="4681" cy="7910"/>
                          </a:xfrm>
                          <a:custGeom>
                            <a:avLst/>
                            <a:gdLst>
                              <a:gd name="T0" fmla="+- 0 4462 3741"/>
                              <a:gd name="T1" fmla="*/ T0 w 4681"/>
                              <a:gd name="T2" fmla="+- 0 1784 1784"/>
                              <a:gd name="T3" fmla="*/ 1784 h 7910"/>
                              <a:gd name="T4" fmla="+- 0 7702 3741"/>
                              <a:gd name="T5" fmla="*/ T4 w 4681"/>
                              <a:gd name="T6" fmla="+- 0 1784 1784"/>
                              <a:gd name="T7" fmla="*/ 1784 h 7910"/>
                              <a:gd name="T8" fmla="+- 0 3741 3741"/>
                              <a:gd name="T9" fmla="*/ T8 w 4681"/>
                              <a:gd name="T10" fmla="+- 0 4929 1784"/>
                              <a:gd name="T11" fmla="*/ 4929 h 7910"/>
                              <a:gd name="T12" fmla="+- 0 8422 3741"/>
                              <a:gd name="T13" fmla="*/ T12 w 4681"/>
                              <a:gd name="T14" fmla="+- 0 4929 1784"/>
                              <a:gd name="T15" fmla="*/ 4929 h 7910"/>
                              <a:gd name="T16" fmla="+- 0 4462 3741"/>
                              <a:gd name="T17" fmla="*/ T16 w 4681"/>
                              <a:gd name="T18" fmla="+- 0 7470 1784"/>
                              <a:gd name="T19" fmla="*/ 7470 h 7910"/>
                              <a:gd name="T20" fmla="+- 0 7702 3741"/>
                              <a:gd name="T21" fmla="*/ T20 w 4681"/>
                              <a:gd name="T22" fmla="+- 0 7470 1784"/>
                              <a:gd name="T23" fmla="*/ 7470 h 7910"/>
                              <a:gd name="T24" fmla="+- 0 4462 3741"/>
                              <a:gd name="T25" fmla="*/ T24 w 4681"/>
                              <a:gd name="T26" fmla="+- 0 9694 1784"/>
                              <a:gd name="T27" fmla="*/ 9694 h 7910"/>
                              <a:gd name="T28" fmla="+- 0 7702 3741"/>
                              <a:gd name="T29" fmla="*/ T28 w 4681"/>
                              <a:gd name="T30" fmla="+- 0 9694 1784"/>
                              <a:gd name="T31" fmla="*/ 9694 h 79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81" h="7910">
                                <a:moveTo>
                                  <a:pt x="721" y="0"/>
                                </a:moveTo>
                                <a:lnTo>
                                  <a:pt x="3961" y="0"/>
                                </a:lnTo>
                                <a:moveTo>
                                  <a:pt x="0" y="3145"/>
                                </a:moveTo>
                                <a:lnTo>
                                  <a:pt x="4681" y="3145"/>
                                </a:lnTo>
                                <a:moveTo>
                                  <a:pt x="721" y="5686"/>
                                </a:moveTo>
                                <a:lnTo>
                                  <a:pt x="3961" y="5686"/>
                                </a:lnTo>
                                <a:moveTo>
                                  <a:pt x="721" y="7910"/>
                                </a:moveTo>
                                <a:lnTo>
                                  <a:pt x="3961" y="791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docshape9"/>
                        <wps:cNvSpPr txBox="1">
                          <a:spLocks noChangeArrowheads="1"/>
                        </wps:cNvSpPr>
                        <wps:spPr bwMode="auto">
                          <a:xfrm>
                            <a:off x="4273" y="1937"/>
                            <a:ext cx="4523"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C42F5" w14:textId="2BBD6EE1" w:rsidR="00307CF2" w:rsidRPr="00F57EC9" w:rsidRDefault="00307CF2" w:rsidP="00307CF2">
                              <w:pPr>
                                <w:pStyle w:val="Textoindependiente"/>
                                <w:ind w:left="288" w:right="335"/>
                                <w:jc w:val="center"/>
                              </w:pPr>
                              <w:r>
                                <w:rPr>
                                  <w:bCs/>
                                </w:rPr>
                                <w:t>Mg</w:t>
                              </w:r>
                              <w:r w:rsidRPr="00394B92">
                                <w:rPr>
                                  <w:bCs/>
                                </w:rPr>
                                <w:t>.</w:t>
                              </w:r>
                              <w:r w:rsidRPr="00394B92">
                                <w:rPr>
                                  <w:spacing w:val="-2"/>
                                </w:rPr>
                                <w:t xml:space="preserve"> </w:t>
                              </w:r>
                              <w:r>
                                <w:rPr>
                                  <w:spacing w:val="-2"/>
                                </w:rPr>
                                <w:t>Nelson Smith Huanca Torres</w:t>
                              </w:r>
                            </w:p>
                            <w:p w14:paraId="3D0186F2" w14:textId="77777777" w:rsidR="00307CF2" w:rsidRDefault="00307CF2" w:rsidP="00307CF2">
                              <w:pPr>
                                <w:spacing w:line="266" w:lineRule="exact"/>
                                <w:ind w:right="18"/>
                                <w:jc w:val="center"/>
                              </w:pPr>
                              <w:r>
                                <w:rPr>
                                  <w:spacing w:val="-4"/>
                                </w:rPr>
                                <w:t xml:space="preserve"> </w:t>
                              </w:r>
                              <w:r>
                                <w:rPr>
                                  <w:spacing w:val="-2"/>
                                </w:rPr>
                                <w:t>Asesor</w:t>
                              </w:r>
                            </w:p>
                          </w:txbxContent>
                        </wps:txbx>
                        <wps:bodyPr rot="0" vert="horz" wrap="square" lIns="0" tIns="0" rIns="0" bIns="0" anchor="t" anchorCtr="0" upright="1">
                          <a:noAutofit/>
                        </wps:bodyPr>
                      </wps:wsp>
                      <wps:wsp>
                        <wps:cNvPr id="109" name="docshape10"/>
                        <wps:cNvSpPr txBox="1">
                          <a:spLocks noChangeArrowheads="1"/>
                        </wps:cNvSpPr>
                        <wps:spPr bwMode="auto">
                          <a:xfrm>
                            <a:off x="3593" y="3082"/>
                            <a:ext cx="499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68627" w14:textId="77777777" w:rsidR="00307CF2" w:rsidRDefault="00307CF2" w:rsidP="00307CF2">
                              <w:pPr>
                                <w:spacing w:line="266" w:lineRule="exact"/>
                              </w:pPr>
                              <w:r>
                                <w:t>Designación</w:t>
                              </w:r>
                              <w:r>
                                <w:rPr>
                                  <w:spacing w:val="-6"/>
                                </w:rPr>
                                <w:t xml:space="preserve"> </w:t>
                              </w:r>
                              <w:r>
                                <w:t>de</w:t>
                              </w:r>
                              <w:r>
                                <w:rPr>
                                  <w:spacing w:val="-5"/>
                                </w:rPr>
                                <w:t xml:space="preserve"> </w:t>
                              </w:r>
                              <w:r>
                                <w:t>Jurado</w:t>
                              </w:r>
                              <w:r>
                                <w:rPr>
                                  <w:spacing w:val="-6"/>
                                </w:rPr>
                                <w:t xml:space="preserve"> </w:t>
                              </w:r>
                              <w:r>
                                <w:t>Res.</w:t>
                              </w:r>
                              <w:r>
                                <w:rPr>
                                  <w:spacing w:val="-6"/>
                                </w:rPr>
                                <w:t xml:space="preserve"> </w:t>
                              </w:r>
                              <w:proofErr w:type="spellStart"/>
                              <w:r>
                                <w:t>N°</w:t>
                              </w:r>
                              <w:proofErr w:type="spellEnd"/>
                              <w:proofErr w:type="gramStart"/>
                              <w:r>
                                <w:rPr>
                                  <w:spacing w:val="-3"/>
                                </w:rPr>
                                <w:t xml:space="preserve"> </w:t>
                              </w:r>
                              <w:r>
                                <w:t>….</w:t>
                              </w:r>
                              <w:proofErr w:type="gramEnd"/>
                              <w:r>
                                <w:t>.--2023-D-</w:t>
                              </w:r>
                              <w:r>
                                <w:rPr>
                                  <w:spacing w:val="-5"/>
                                </w:rPr>
                                <w:t>FAC</w:t>
                              </w:r>
                            </w:p>
                          </w:txbxContent>
                        </wps:txbx>
                        <wps:bodyPr rot="0" vert="horz" wrap="square" lIns="0" tIns="0" rIns="0" bIns="0" anchor="t" anchorCtr="0" upright="1">
                          <a:noAutofit/>
                        </wps:bodyPr>
                      </wps:wsp>
                      <wps:wsp>
                        <wps:cNvPr id="110" name="docshape11"/>
                        <wps:cNvSpPr txBox="1">
                          <a:spLocks noChangeArrowheads="1"/>
                        </wps:cNvSpPr>
                        <wps:spPr bwMode="auto">
                          <a:xfrm>
                            <a:off x="4101" y="4990"/>
                            <a:ext cx="3980"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AB1BA" w14:textId="77777777" w:rsidR="00307CF2" w:rsidRDefault="00307CF2" w:rsidP="00307CF2">
                              <w:pPr>
                                <w:spacing w:line="266" w:lineRule="exact"/>
                                <w:ind w:left="2" w:right="21"/>
                                <w:jc w:val="center"/>
                                <w:rPr>
                                  <w:b w:val="0"/>
                                </w:rPr>
                              </w:pPr>
                              <w:r>
                                <w:t>Dr.</w:t>
                              </w:r>
                              <w:r>
                                <w:rPr>
                                  <w:spacing w:val="-8"/>
                                </w:rPr>
                                <w:t xml:space="preserve"> </w:t>
                              </w:r>
                            </w:p>
                            <w:p w14:paraId="6A10F1BA" w14:textId="77777777" w:rsidR="00307CF2" w:rsidRDefault="00307CF2" w:rsidP="00307CF2">
                              <w:pPr>
                                <w:spacing w:before="36"/>
                                <w:ind w:left="2" w:right="17"/>
                                <w:jc w:val="center"/>
                              </w:pPr>
                              <w:r>
                                <w:rPr>
                                  <w:spacing w:val="-2"/>
                                </w:rPr>
                                <w:t>Presidente</w:t>
                              </w:r>
                            </w:p>
                          </w:txbxContent>
                        </wps:txbx>
                        <wps:bodyPr rot="0" vert="horz" wrap="square" lIns="0" tIns="0" rIns="0" bIns="0" anchor="t" anchorCtr="0" upright="1">
                          <a:noAutofit/>
                        </wps:bodyPr>
                      </wps:wsp>
                      <wps:wsp>
                        <wps:cNvPr id="111" name="docshape12"/>
                        <wps:cNvSpPr txBox="1">
                          <a:spLocks noChangeArrowheads="1"/>
                        </wps:cNvSpPr>
                        <wps:spPr bwMode="auto">
                          <a:xfrm>
                            <a:off x="4345" y="7531"/>
                            <a:ext cx="3486"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AF07F" w14:textId="77777777" w:rsidR="00307CF2" w:rsidRDefault="00307CF2" w:rsidP="00307CF2">
                              <w:pPr>
                                <w:spacing w:line="266" w:lineRule="exact"/>
                                <w:ind w:right="18"/>
                                <w:jc w:val="center"/>
                                <w:rPr>
                                  <w:b w:val="0"/>
                                </w:rPr>
                              </w:pPr>
                              <w:r>
                                <w:t>Dr.</w:t>
                              </w:r>
                              <w:r>
                                <w:rPr>
                                  <w:spacing w:val="-4"/>
                                </w:rPr>
                                <w:t xml:space="preserve"> </w:t>
                              </w:r>
                            </w:p>
                            <w:p w14:paraId="5BC8EBB0" w14:textId="77777777" w:rsidR="00307CF2" w:rsidRDefault="00307CF2" w:rsidP="00307CF2">
                              <w:pPr>
                                <w:spacing w:before="36"/>
                                <w:ind w:right="2"/>
                                <w:jc w:val="center"/>
                              </w:pPr>
                              <w:r>
                                <w:rPr>
                                  <w:spacing w:val="-2"/>
                                </w:rPr>
                                <w:t>Secretario</w:t>
                              </w:r>
                            </w:p>
                          </w:txbxContent>
                        </wps:txbx>
                        <wps:bodyPr rot="0" vert="horz" wrap="square" lIns="0" tIns="0" rIns="0" bIns="0" anchor="t" anchorCtr="0" upright="1">
                          <a:noAutofit/>
                        </wps:bodyPr>
                      </wps:wsp>
                      <wps:wsp>
                        <wps:cNvPr id="112" name="docshape13"/>
                        <wps:cNvSpPr txBox="1">
                          <a:spLocks noChangeArrowheads="1"/>
                        </wps:cNvSpPr>
                        <wps:spPr bwMode="auto">
                          <a:xfrm>
                            <a:off x="4173" y="9847"/>
                            <a:ext cx="3838"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1DE0A" w14:textId="77777777" w:rsidR="00307CF2" w:rsidRDefault="00307CF2" w:rsidP="00307CF2">
                              <w:pPr>
                                <w:spacing w:line="264" w:lineRule="exact"/>
                                <w:ind w:right="18"/>
                                <w:jc w:val="center"/>
                                <w:rPr>
                                  <w:b w:val="0"/>
                                </w:rPr>
                              </w:pPr>
                              <w:r>
                                <w:t>Mg.</w:t>
                              </w:r>
                              <w:r>
                                <w:rPr>
                                  <w:spacing w:val="-8"/>
                                </w:rPr>
                                <w:t xml:space="preserve"> </w:t>
                              </w:r>
                            </w:p>
                            <w:p w14:paraId="2ADFCDDF" w14:textId="77777777" w:rsidR="00307CF2" w:rsidRDefault="00307CF2" w:rsidP="00307CF2">
                              <w:pPr>
                                <w:spacing w:line="274" w:lineRule="exact"/>
                                <w:ind w:right="12"/>
                                <w:jc w:val="center"/>
                              </w:pPr>
                              <w:r>
                                <w:rPr>
                                  <w:spacing w:val="-2"/>
                                </w:rPr>
                                <w:t>Vocal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302645" id="docshapegroup2" o:spid="_x0000_s1027" style="position:absolute;margin-left:121.5pt;margin-top:9.2pt;width:378.05pt;height:539.25pt;z-index:-251578368;mso-wrap-distance-left:0;mso-wrap-distance-right:0;mso-position-horizontal-relative:page" coordorigin="2436,189" coordsize="7561,10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2436;top:189;width:7561;height:10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">
                  <v:imagedata r:id="rId11" o:title=""/>
                </v:shape>
                <v:shape id="docshape8" o:spid="_x0000_s1029" style="position:absolute;left:3741;top:1784;width:4681;height:7910;visibility:visible;mso-wrap-style:square;v-text-anchor:top" coordsize="4681,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" path="m721,l3961,m,3145r4681,m721,5686r3240,m721,7910r3240,e" filled="f" strokeweight=".26669mm">
                  <v:path arrowok="t" o:connecttype="custom" o:connectlocs="721,1784;3961,1784;0,4929;4681,4929;721,7470;3961,7470;721,9694;3961,9694" o:connectangles="0,0,0,0,0,0,0,0"/>
                </v:shape>
                <v:shapetype id="_x0000_t202" coordsize="21600,21600" o:spt="202" path="m,l,21600r21600,l21600,xe">
                  <v:stroke joinstyle="miter"/>
                  <v:path gradientshapeok="t" o:connecttype="rect"/>
                </v:shapetype>
                <v:shape id="docshape9" o:spid="_x0000_s1030" type="#_x0000_t202" style="position:absolute;left:4273;top:1937;width:4523;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20DC42F5" w14:textId="2BBD6EE1" w:rsidR="00307CF2" w:rsidRPr="00F57EC9" w:rsidRDefault="00307CF2" w:rsidP="00307CF2">
                        <w:pPr>
                          <w:pStyle w:val="Textoindependiente"/>
                          <w:ind w:left="288" w:right="335"/>
                          <w:jc w:val="center"/>
                        </w:pPr>
                        <w:r>
                          <w:rPr>
                            <w:bCs/>
                          </w:rPr>
                          <w:t>Mg</w:t>
                        </w:r>
                        <w:r w:rsidRPr="00394B92">
                          <w:rPr>
                            <w:bCs/>
                          </w:rPr>
                          <w:t>.</w:t>
                        </w:r>
                        <w:r w:rsidRPr="00394B92">
                          <w:rPr>
                            <w:spacing w:val="-2"/>
                          </w:rPr>
                          <w:t xml:space="preserve"> </w:t>
                        </w:r>
                        <w:r>
                          <w:rPr>
                            <w:spacing w:val="-2"/>
                          </w:rPr>
                          <w:t>Nelson Smith Huanca Torres</w:t>
                        </w:r>
                      </w:p>
                      <w:p w14:paraId="3D0186F2" w14:textId="77777777" w:rsidR="00307CF2" w:rsidRDefault="00307CF2" w:rsidP="00307CF2">
                        <w:pPr>
                          <w:spacing w:line="266" w:lineRule="exact"/>
                          <w:ind w:right="18"/>
                          <w:jc w:val="center"/>
                        </w:pPr>
                        <w:r>
                          <w:rPr>
                            <w:spacing w:val="-4"/>
                          </w:rPr>
                          <w:t xml:space="preserve"> </w:t>
                        </w:r>
                        <w:r>
                          <w:rPr>
                            <w:spacing w:val="-2"/>
                          </w:rPr>
                          <w:t>Asesor</w:t>
                        </w:r>
                      </w:p>
                    </w:txbxContent>
                  </v:textbox>
                </v:shape>
                <v:shape id="docshape10" o:spid="_x0000_s1031" type="#_x0000_t202" style="position:absolute;left:3593;top:3082;width:4994;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48668627" w14:textId="77777777" w:rsidR="00307CF2" w:rsidRDefault="00307CF2" w:rsidP="00307CF2">
                        <w:pPr>
                          <w:spacing w:line="266" w:lineRule="exact"/>
                        </w:pPr>
                        <w:r>
                          <w:t>Designación</w:t>
                        </w:r>
                        <w:r>
                          <w:rPr>
                            <w:spacing w:val="-6"/>
                          </w:rPr>
                          <w:t xml:space="preserve"> </w:t>
                        </w:r>
                        <w:r>
                          <w:t>de</w:t>
                        </w:r>
                        <w:r>
                          <w:rPr>
                            <w:spacing w:val="-5"/>
                          </w:rPr>
                          <w:t xml:space="preserve"> </w:t>
                        </w:r>
                        <w:r>
                          <w:t>Jurado</w:t>
                        </w:r>
                        <w:r>
                          <w:rPr>
                            <w:spacing w:val="-6"/>
                          </w:rPr>
                          <w:t xml:space="preserve"> </w:t>
                        </w:r>
                        <w:r>
                          <w:t>Res.</w:t>
                        </w:r>
                        <w:r>
                          <w:rPr>
                            <w:spacing w:val="-6"/>
                          </w:rPr>
                          <w:t xml:space="preserve"> </w:t>
                        </w:r>
                        <w:proofErr w:type="spellStart"/>
                        <w:r>
                          <w:t>N°</w:t>
                        </w:r>
                        <w:proofErr w:type="spellEnd"/>
                        <w:proofErr w:type="gramStart"/>
                        <w:r>
                          <w:rPr>
                            <w:spacing w:val="-3"/>
                          </w:rPr>
                          <w:t xml:space="preserve"> </w:t>
                        </w:r>
                        <w:r>
                          <w:t>….</w:t>
                        </w:r>
                        <w:proofErr w:type="gramEnd"/>
                        <w:r>
                          <w:t>.--2023-D-</w:t>
                        </w:r>
                        <w:r>
                          <w:rPr>
                            <w:spacing w:val="-5"/>
                          </w:rPr>
                          <w:t>FAC</w:t>
                        </w:r>
                      </w:p>
                    </w:txbxContent>
                  </v:textbox>
                </v:shape>
                <v:shape id="docshape11" o:spid="_x0000_s1032" type="#_x0000_t202" style="position:absolute;left:4101;top:4990;width:3980;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3BCAB1BA" w14:textId="77777777" w:rsidR="00307CF2" w:rsidRDefault="00307CF2" w:rsidP="00307CF2">
                        <w:pPr>
                          <w:spacing w:line="266" w:lineRule="exact"/>
                          <w:ind w:left="2" w:right="21"/>
                          <w:jc w:val="center"/>
                          <w:rPr>
                            <w:b w:val="0"/>
                          </w:rPr>
                        </w:pPr>
                        <w:r>
                          <w:t>Dr.</w:t>
                        </w:r>
                        <w:r>
                          <w:rPr>
                            <w:spacing w:val="-8"/>
                          </w:rPr>
                          <w:t xml:space="preserve"> </w:t>
                        </w:r>
                      </w:p>
                      <w:p w14:paraId="6A10F1BA" w14:textId="77777777" w:rsidR="00307CF2" w:rsidRDefault="00307CF2" w:rsidP="00307CF2">
                        <w:pPr>
                          <w:spacing w:before="36"/>
                          <w:ind w:left="2" w:right="17"/>
                          <w:jc w:val="center"/>
                        </w:pPr>
                        <w:r>
                          <w:rPr>
                            <w:spacing w:val="-2"/>
                          </w:rPr>
                          <w:t>Presidente</w:t>
                        </w:r>
                      </w:p>
                    </w:txbxContent>
                  </v:textbox>
                </v:shape>
                <v:shape id="docshape12" o:spid="_x0000_s1033" type="#_x0000_t202" style="position:absolute;left:4345;top:7531;width:3486;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205AF07F" w14:textId="77777777" w:rsidR="00307CF2" w:rsidRDefault="00307CF2" w:rsidP="00307CF2">
                        <w:pPr>
                          <w:spacing w:line="266" w:lineRule="exact"/>
                          <w:ind w:right="18"/>
                          <w:jc w:val="center"/>
                          <w:rPr>
                            <w:b w:val="0"/>
                          </w:rPr>
                        </w:pPr>
                        <w:r>
                          <w:t>Dr.</w:t>
                        </w:r>
                        <w:r>
                          <w:rPr>
                            <w:spacing w:val="-4"/>
                          </w:rPr>
                          <w:t xml:space="preserve"> </w:t>
                        </w:r>
                      </w:p>
                      <w:p w14:paraId="5BC8EBB0" w14:textId="77777777" w:rsidR="00307CF2" w:rsidRDefault="00307CF2" w:rsidP="00307CF2">
                        <w:pPr>
                          <w:spacing w:before="36"/>
                          <w:ind w:right="2"/>
                          <w:jc w:val="center"/>
                        </w:pPr>
                        <w:r>
                          <w:rPr>
                            <w:spacing w:val="-2"/>
                          </w:rPr>
                          <w:t>Secretario</w:t>
                        </w:r>
                      </w:p>
                    </w:txbxContent>
                  </v:textbox>
                </v:shape>
                <v:shape id="docshape13" o:spid="_x0000_s1034" type="#_x0000_t202" style="position:absolute;left:4173;top:9847;width:3838;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05F1DE0A" w14:textId="77777777" w:rsidR="00307CF2" w:rsidRDefault="00307CF2" w:rsidP="00307CF2">
                        <w:pPr>
                          <w:spacing w:line="264" w:lineRule="exact"/>
                          <w:ind w:right="18"/>
                          <w:jc w:val="center"/>
                          <w:rPr>
                            <w:b w:val="0"/>
                          </w:rPr>
                        </w:pPr>
                        <w:r>
                          <w:t>Mg.</w:t>
                        </w:r>
                        <w:r>
                          <w:rPr>
                            <w:spacing w:val="-8"/>
                          </w:rPr>
                          <w:t xml:space="preserve"> </w:t>
                        </w:r>
                      </w:p>
                      <w:p w14:paraId="2ADFCDDF" w14:textId="77777777" w:rsidR="00307CF2" w:rsidRDefault="00307CF2" w:rsidP="00307CF2">
                        <w:pPr>
                          <w:spacing w:line="274" w:lineRule="exact"/>
                          <w:ind w:right="12"/>
                          <w:jc w:val="center"/>
                        </w:pPr>
                        <w:r>
                          <w:rPr>
                            <w:spacing w:val="-2"/>
                          </w:rPr>
                          <w:t>Vocal</w:t>
                        </w:r>
                      </w:p>
                    </w:txbxContent>
                  </v:textbox>
                </v:shape>
                <w10:wrap type="topAndBottom" anchorx="page"/>
              </v:group>
            </w:pict>
          </mc:Fallback>
        </mc:AlternateContent>
      </w:r>
    </w:p>
    <w:p w14:paraId="5C4F495C" w14:textId="77777777" w:rsidR="00307CF2" w:rsidRPr="001C7D3B" w:rsidRDefault="00307CF2" w:rsidP="001C7D3B"/>
    <w:p w14:paraId="68BE2809" w14:textId="77777777" w:rsidR="00307CF2" w:rsidRPr="001C7D3B" w:rsidRDefault="00307CF2" w:rsidP="001C7D3B"/>
    <w:p w14:paraId="6212CFDD" w14:textId="77777777" w:rsidR="00307CF2" w:rsidRPr="001C7D3B" w:rsidRDefault="00307CF2" w:rsidP="001C7D3B"/>
    <w:p w14:paraId="06BD2F06" w14:textId="77777777" w:rsidR="00307CF2" w:rsidRPr="001C7D3B" w:rsidRDefault="00307CF2" w:rsidP="001C7D3B"/>
    <w:p w14:paraId="22C1B593" w14:textId="77777777" w:rsidR="00307CF2" w:rsidRPr="001C7D3B" w:rsidRDefault="00307CF2" w:rsidP="001C7D3B"/>
    <w:p w14:paraId="7C5F8B4F" w14:textId="77777777" w:rsidR="00307CF2" w:rsidRPr="001C7D3B" w:rsidRDefault="00307CF2" w:rsidP="001C7D3B"/>
    <w:p w14:paraId="78705DC4" w14:textId="77777777" w:rsidR="00307CF2" w:rsidRPr="001C7D3B" w:rsidRDefault="00307CF2" w:rsidP="001C7D3B"/>
    <w:p w14:paraId="09CA2304" w14:textId="77777777" w:rsidR="00307CF2" w:rsidRPr="001C7D3B" w:rsidRDefault="00307CF2" w:rsidP="001C7D3B"/>
    <w:p w14:paraId="76E42114" w14:textId="2AADF8D7" w:rsidR="00307CF2" w:rsidRPr="001C7D3B" w:rsidRDefault="00307CF2" w:rsidP="001C7D3B"/>
    <w:p w14:paraId="3A437B5C" w14:textId="77777777" w:rsidR="00794E78" w:rsidRPr="001C7D3B" w:rsidRDefault="00794E78" w:rsidP="001C7D3B"/>
    <w:p w14:paraId="28D5FA5F" w14:textId="77777777" w:rsidR="00794E78" w:rsidRPr="001C7D3B" w:rsidRDefault="00794E78" w:rsidP="001C7D3B"/>
    <w:p w14:paraId="33F2DCF6" w14:textId="77777777" w:rsidR="00A06083" w:rsidRPr="001C7D3B" w:rsidRDefault="00A06083" w:rsidP="001C7D3B"/>
    <w:p w14:paraId="0713AA07" w14:textId="77777777" w:rsidR="00A06083" w:rsidRPr="001C7D3B" w:rsidRDefault="00A06083" w:rsidP="001C7D3B"/>
    <w:p w14:paraId="208937B0" w14:textId="77777777" w:rsidR="00A06083" w:rsidRPr="001C7D3B" w:rsidRDefault="00A06083" w:rsidP="001C7D3B"/>
    <w:p w14:paraId="4B2A3081" w14:textId="77777777" w:rsidR="00A06083" w:rsidRPr="001C7D3B" w:rsidRDefault="00A06083" w:rsidP="001C7D3B"/>
    <w:p w14:paraId="1A1A9751" w14:textId="77777777" w:rsidR="005865DB" w:rsidRPr="001C7D3B" w:rsidRDefault="005865DB" w:rsidP="001C7D3B"/>
    <w:p w14:paraId="017881A9" w14:textId="77777777" w:rsidR="002722AD" w:rsidRPr="001C7D3B" w:rsidRDefault="002722AD" w:rsidP="001C7D3B"/>
    <w:p w14:paraId="2C93AF57" w14:textId="77777777" w:rsidR="00A06083" w:rsidRPr="001C7D3B" w:rsidRDefault="00A06083" w:rsidP="001C7D3B"/>
    <w:p w14:paraId="38BA545A" w14:textId="1FE83B6C" w:rsidR="00A06083" w:rsidRPr="001C7D3B" w:rsidRDefault="00DF2966" w:rsidP="001C7D3B">
      <w:bookmarkStart w:id="2" w:name="_heading=h.1fob9te" w:colFirst="0" w:colLast="0"/>
      <w:bookmarkEnd w:id="2"/>
      <w:r w:rsidRPr="001C7D3B">
        <w:tab/>
      </w:r>
      <w:bookmarkStart w:id="3" w:name="_Toc129633713"/>
      <w:r w:rsidR="00307CF2" w:rsidRPr="001C7D3B">
        <w:tab/>
      </w:r>
      <w:r w:rsidR="00307CF2" w:rsidRPr="001C7D3B">
        <w:tab/>
      </w:r>
      <w:r w:rsidR="00307CF2" w:rsidRPr="001C7D3B">
        <w:tab/>
      </w:r>
      <w:r w:rsidR="00307CF2" w:rsidRPr="001C7D3B">
        <w:tab/>
      </w:r>
      <w:r w:rsidR="00307CF2" w:rsidRPr="001C7D3B">
        <w:tab/>
      </w:r>
      <w:bookmarkStart w:id="4" w:name="_Toc241225721"/>
      <w:r w:rsidR="00411255" w:rsidRPr="001C7D3B">
        <w:t>Dedicatoria</w:t>
      </w:r>
      <w:bookmarkEnd w:id="3"/>
      <w:bookmarkEnd w:id="4"/>
    </w:p>
    <w:p w14:paraId="23958222" w14:textId="448BB009" w:rsidR="00A06083" w:rsidRPr="001C7D3B" w:rsidRDefault="00411255" w:rsidP="001C7D3B">
      <w:r w:rsidRPr="001C7D3B">
        <w:t>.</w:t>
      </w:r>
      <w:r w:rsidR="00C669B6" w:rsidRPr="001C7D3B">
        <w:t xml:space="preserve"> A mi familia, por ser mi mayor fortaleza y brindarme siempre su amor, apoyo y comprensión. Gracias por acompañarme en los momentos difíciles, motivarme a seguir adelante y compartir conmigo cada logro alcanzado.</w:t>
      </w:r>
      <w:r w:rsidRPr="001C7D3B">
        <w:t xml:space="preserve"> </w:t>
      </w:r>
    </w:p>
    <w:p w14:paraId="39AE0F92" w14:textId="77777777" w:rsidR="00A06083" w:rsidRPr="001C7D3B" w:rsidRDefault="00A06083" w:rsidP="001C7D3B"/>
    <w:p w14:paraId="10B6A99E" w14:textId="77777777" w:rsidR="001C7D3B" w:rsidRPr="001C7D3B" w:rsidRDefault="001C7D3B" w:rsidP="001C7D3B"/>
    <w:p w14:paraId="6D56A53F" w14:textId="77777777" w:rsidR="001C7D3B" w:rsidRPr="001C7D3B" w:rsidRDefault="001C7D3B" w:rsidP="001C7D3B"/>
    <w:p w14:paraId="2EAB6E02" w14:textId="77777777" w:rsidR="001C7D3B" w:rsidRPr="001C7D3B" w:rsidRDefault="001C7D3B" w:rsidP="001C7D3B"/>
    <w:p w14:paraId="2873E2D3" w14:textId="77777777" w:rsidR="001C7D3B" w:rsidRPr="001C7D3B" w:rsidRDefault="001C7D3B" w:rsidP="001C7D3B"/>
    <w:p w14:paraId="659816E0" w14:textId="77777777" w:rsidR="00A06083" w:rsidRPr="001C7D3B" w:rsidRDefault="00A06083" w:rsidP="001C7D3B"/>
    <w:p w14:paraId="16B26A1E" w14:textId="77777777" w:rsidR="00A06083" w:rsidRPr="001C7D3B" w:rsidRDefault="00A06083" w:rsidP="001C7D3B"/>
    <w:p w14:paraId="78D22417" w14:textId="1C6A696D" w:rsidR="00837077" w:rsidRPr="001C7D3B" w:rsidRDefault="001C7D3B" w:rsidP="001C7D3B">
      <w:r w:rsidRPr="001C7D3B">
        <w:lastRenderedPageBreak/>
        <w:t>CONTENIDO</w:t>
      </w:r>
    </w:p>
    <w:p w14:paraId="6D574F35" w14:textId="77777777" w:rsidR="00411255" w:rsidRPr="001C7D3B" w:rsidRDefault="00411255" w:rsidP="001C7D3B"/>
    <w:p w14:paraId="49869B51" w14:textId="7B093A80" w:rsidR="00307CF2" w:rsidRPr="001C7D3B" w:rsidRDefault="00307CF2" w:rsidP="001C7D3B">
      <w:r w:rsidRPr="001C7D3B">
        <w:br w:type="page"/>
      </w:r>
    </w:p>
    <w:p w14:paraId="0132DDCF" w14:textId="77777777" w:rsidR="00E67DB9" w:rsidRPr="001C7D3B" w:rsidRDefault="00E67DB9" w:rsidP="001C7D3B">
      <w:bookmarkStart w:id="5" w:name="_Toc129470872"/>
      <w:bookmarkStart w:id="6" w:name="_Toc241225722"/>
      <w:r w:rsidRPr="001C7D3B">
        <w:lastRenderedPageBreak/>
        <w:t>Índice de figuras</w:t>
      </w:r>
      <w:bookmarkEnd w:id="5"/>
      <w:bookmarkEnd w:id="6"/>
    </w:p>
    <w:p w14:paraId="177406EC" w14:textId="395B4920" w:rsidR="00E67DB9" w:rsidRPr="001C7D3B" w:rsidRDefault="00E67DB9" w:rsidP="001C7D3B">
      <w:pPr>
        <w:rPr>
          <w:lang w:val="en-US"/>
        </w:rPr>
      </w:pPr>
      <w:r w:rsidRPr="001C7D3B">
        <w:t xml:space="preserve">Figura 1. </w:t>
      </w:r>
      <w:r w:rsidR="001D70A2" w:rsidRPr="001C7D3B">
        <w:t xml:space="preserve">Figura 1Educación para el </w:t>
      </w:r>
      <w:r w:rsidRPr="001C7D3B">
        <w:t>…</w:t>
      </w:r>
      <w:r w:rsidR="00247ECD" w:rsidRPr="001C7D3B">
        <w:t xml:space="preserve">………………………………….           </w:t>
      </w:r>
    </w:p>
    <w:p w14:paraId="593A5277" w14:textId="7E1111E2" w:rsidR="00E67DB9" w:rsidRPr="001C7D3B" w:rsidRDefault="00E67DB9" w:rsidP="001C7D3B">
      <w:pPr>
        <w:rPr>
          <w:lang w:val="en-US"/>
        </w:rPr>
      </w:pPr>
      <w:proofErr w:type="spellStart"/>
      <w:r w:rsidRPr="001C7D3B">
        <w:rPr>
          <w:lang w:val="en-US"/>
        </w:rPr>
        <w:t>Figura</w:t>
      </w:r>
      <w:proofErr w:type="spellEnd"/>
      <w:r w:rsidRPr="001C7D3B">
        <w:rPr>
          <w:lang w:val="en-US"/>
        </w:rPr>
        <w:t xml:space="preserve"> 2.</w:t>
      </w:r>
      <w:r w:rsidR="001D70A2" w:rsidRPr="001C7D3B">
        <w:rPr>
          <w:lang w:val="en-US"/>
        </w:rPr>
        <w:t xml:space="preserve"> </w:t>
      </w:r>
      <w:proofErr w:type="spellStart"/>
      <w:r w:rsidR="001D70A2" w:rsidRPr="001C7D3B">
        <w:rPr>
          <w:lang w:val="en-US"/>
        </w:rPr>
        <w:t>Orientación</w:t>
      </w:r>
      <w:proofErr w:type="spellEnd"/>
      <w:r w:rsidR="001D70A2" w:rsidRPr="001C7D3B">
        <w:rPr>
          <w:lang w:val="en-US"/>
        </w:rPr>
        <w:t xml:space="preserve"> para el </w:t>
      </w:r>
      <w:proofErr w:type="spellStart"/>
      <w:r w:rsidR="001D70A2" w:rsidRPr="001C7D3B">
        <w:rPr>
          <w:lang w:val="en-US"/>
        </w:rPr>
        <w:t>trabajo</w:t>
      </w:r>
      <w:proofErr w:type="spellEnd"/>
      <w:r w:rsidRPr="001C7D3B">
        <w:rPr>
          <w:lang w:val="en-US"/>
        </w:rPr>
        <w:t>…………………………………….</w:t>
      </w:r>
      <w:r w:rsidR="00247ECD" w:rsidRPr="001C7D3B">
        <w:rPr>
          <w:lang w:val="en-US"/>
        </w:rPr>
        <w:t xml:space="preserve">         </w:t>
      </w:r>
      <w:r w:rsidR="001D70A2" w:rsidRPr="001C7D3B">
        <w:rPr>
          <w:lang w:val="en-US"/>
        </w:rPr>
        <w:t xml:space="preserve"> </w:t>
      </w:r>
      <w:r w:rsidR="00247ECD" w:rsidRPr="001C7D3B">
        <w:rPr>
          <w:lang w:val="en-US"/>
        </w:rPr>
        <w:t xml:space="preserve"> </w:t>
      </w:r>
    </w:p>
    <w:p w14:paraId="2D7A968E" w14:textId="6FE81352" w:rsidR="00E67DB9" w:rsidRPr="001C7D3B" w:rsidRDefault="00E67DB9" w:rsidP="001C7D3B">
      <w:pPr>
        <w:rPr>
          <w:lang w:val="en-US"/>
        </w:rPr>
      </w:pPr>
      <w:proofErr w:type="spellStart"/>
      <w:r w:rsidRPr="001C7D3B">
        <w:rPr>
          <w:lang w:val="en-US"/>
        </w:rPr>
        <w:t>Figura</w:t>
      </w:r>
      <w:proofErr w:type="spellEnd"/>
      <w:r w:rsidRPr="001C7D3B">
        <w:rPr>
          <w:lang w:val="en-US"/>
        </w:rPr>
        <w:t xml:space="preserve"> 3.</w:t>
      </w:r>
      <w:r w:rsidR="001D70A2" w:rsidRPr="001C7D3B">
        <w:t xml:space="preserve"> </w:t>
      </w:r>
      <w:r w:rsidR="001D70A2" w:rsidRPr="001C7D3B">
        <w:rPr>
          <w:lang w:val="en-US"/>
        </w:rPr>
        <w:t>Las tic</w:t>
      </w:r>
      <w:r w:rsidRPr="001C7D3B">
        <w:rPr>
          <w:lang w:val="en-US"/>
        </w:rPr>
        <w:t>……………………………</w:t>
      </w:r>
      <w:r w:rsidR="001D70A2" w:rsidRPr="001C7D3B">
        <w:rPr>
          <w:lang w:val="en-US"/>
        </w:rPr>
        <w:t>…….</w:t>
      </w:r>
      <w:r w:rsidRPr="001C7D3B">
        <w:rPr>
          <w:lang w:val="en-US"/>
        </w:rPr>
        <w:t>……………………….</w:t>
      </w:r>
      <w:r w:rsidR="00247ECD" w:rsidRPr="001C7D3B">
        <w:rPr>
          <w:lang w:val="en-US"/>
        </w:rPr>
        <w:t xml:space="preserve">          </w:t>
      </w:r>
    </w:p>
    <w:p w14:paraId="52EE965C" w14:textId="353A1352" w:rsidR="00E67DB9" w:rsidRPr="001C7D3B" w:rsidRDefault="00E67DB9" w:rsidP="001C7D3B">
      <w:pPr>
        <w:rPr>
          <w:lang w:val="en-US"/>
        </w:rPr>
      </w:pPr>
      <w:proofErr w:type="spellStart"/>
      <w:r w:rsidRPr="001C7D3B">
        <w:rPr>
          <w:lang w:val="en-US"/>
        </w:rPr>
        <w:t>Figura</w:t>
      </w:r>
      <w:proofErr w:type="spellEnd"/>
      <w:r w:rsidRPr="001C7D3B">
        <w:rPr>
          <w:lang w:val="en-US"/>
        </w:rPr>
        <w:t xml:space="preserve"> 4.</w:t>
      </w:r>
      <w:r w:rsidR="001D70A2" w:rsidRPr="001C7D3B">
        <w:t xml:space="preserve"> </w:t>
      </w:r>
      <w:r w:rsidR="001D70A2" w:rsidRPr="001C7D3B">
        <w:rPr>
          <w:lang w:val="en-US"/>
        </w:rPr>
        <w:t xml:space="preserve">Modelo </w:t>
      </w:r>
      <w:proofErr w:type="spellStart"/>
      <w:r w:rsidR="001D70A2" w:rsidRPr="001C7D3B">
        <w:rPr>
          <w:lang w:val="en-US"/>
        </w:rPr>
        <w:t>educador</w:t>
      </w:r>
      <w:proofErr w:type="spellEnd"/>
      <w:r w:rsidR="001D70A2" w:rsidRPr="001C7D3B">
        <w:rPr>
          <w:lang w:val="en-US"/>
        </w:rPr>
        <w:t xml:space="preserve"> </w:t>
      </w:r>
      <w:proofErr w:type="spellStart"/>
      <w:r w:rsidR="001D70A2" w:rsidRPr="001C7D3B">
        <w:rPr>
          <w:lang w:val="en-US"/>
        </w:rPr>
        <w:t>moderno</w:t>
      </w:r>
      <w:proofErr w:type="spellEnd"/>
      <w:r w:rsidR="001D70A2" w:rsidRPr="001C7D3B">
        <w:rPr>
          <w:lang w:val="en-US"/>
        </w:rPr>
        <w:t xml:space="preserve"> </w:t>
      </w:r>
      <w:r w:rsidRPr="001C7D3B">
        <w:rPr>
          <w:lang w:val="en-US"/>
        </w:rPr>
        <w:t>…………………………………</w:t>
      </w:r>
      <w:proofErr w:type="gramStart"/>
      <w:r w:rsidRPr="001C7D3B">
        <w:rPr>
          <w:lang w:val="en-US"/>
        </w:rPr>
        <w:t>…</w:t>
      </w:r>
      <w:r w:rsidR="00D55BE1" w:rsidRPr="001C7D3B">
        <w:rPr>
          <w:lang w:val="en-US"/>
        </w:rPr>
        <w:t>.</w:t>
      </w:r>
      <w:r w:rsidRPr="001C7D3B">
        <w:rPr>
          <w:lang w:val="en-US"/>
        </w:rPr>
        <w:t>.</w:t>
      </w:r>
      <w:proofErr w:type="gramEnd"/>
      <w:r w:rsidR="00247ECD" w:rsidRPr="001C7D3B">
        <w:rPr>
          <w:lang w:val="en-US"/>
        </w:rPr>
        <w:t xml:space="preserve"> </w:t>
      </w:r>
      <w:r w:rsidR="00D55BE1" w:rsidRPr="001C7D3B">
        <w:rPr>
          <w:lang w:val="en-US"/>
        </w:rPr>
        <w:t xml:space="preserve">    </w:t>
      </w:r>
      <w:r w:rsidR="00247ECD" w:rsidRPr="001C7D3B">
        <w:rPr>
          <w:lang w:val="en-US"/>
        </w:rPr>
        <w:t xml:space="preserve">   </w:t>
      </w:r>
    </w:p>
    <w:p w14:paraId="260B19EB" w14:textId="1004053D" w:rsidR="00E67DB9" w:rsidRPr="001C7D3B" w:rsidRDefault="00E67DB9" w:rsidP="001C7D3B">
      <w:pPr>
        <w:rPr>
          <w:lang w:val="en-US"/>
        </w:rPr>
      </w:pPr>
      <w:proofErr w:type="spellStart"/>
      <w:r w:rsidRPr="001C7D3B">
        <w:rPr>
          <w:lang w:val="en-US"/>
        </w:rPr>
        <w:t>Figura</w:t>
      </w:r>
      <w:proofErr w:type="spellEnd"/>
      <w:r w:rsidRPr="001C7D3B">
        <w:rPr>
          <w:lang w:val="en-US"/>
        </w:rPr>
        <w:t xml:space="preserve"> 5.</w:t>
      </w:r>
      <w:r w:rsidR="00D55BE1" w:rsidRPr="001C7D3B">
        <w:t xml:space="preserve"> </w:t>
      </w:r>
      <w:r w:rsidR="00D55BE1" w:rsidRPr="001C7D3B">
        <w:rPr>
          <w:lang w:val="en-US"/>
        </w:rPr>
        <w:t>Historia de Moodle</w:t>
      </w:r>
      <w:r w:rsidRPr="001C7D3B">
        <w:rPr>
          <w:lang w:val="en-US"/>
        </w:rPr>
        <w:t>………………………………………………</w:t>
      </w:r>
      <w:r w:rsidR="00247ECD" w:rsidRPr="001C7D3B">
        <w:rPr>
          <w:lang w:val="en-US"/>
        </w:rPr>
        <w:t xml:space="preserve">       </w:t>
      </w:r>
    </w:p>
    <w:p w14:paraId="12EE25B0" w14:textId="05499D7A" w:rsidR="00E67DB9" w:rsidRPr="001C7D3B" w:rsidRDefault="00E67DB9" w:rsidP="001C7D3B">
      <w:pPr>
        <w:rPr>
          <w:lang w:val="en-US"/>
        </w:rPr>
      </w:pPr>
      <w:proofErr w:type="spellStart"/>
      <w:r w:rsidRPr="001C7D3B">
        <w:rPr>
          <w:lang w:val="en-US"/>
        </w:rPr>
        <w:t>Figura</w:t>
      </w:r>
      <w:proofErr w:type="spellEnd"/>
      <w:r w:rsidRPr="001C7D3B">
        <w:rPr>
          <w:lang w:val="en-US"/>
        </w:rPr>
        <w:t xml:space="preserve"> </w:t>
      </w:r>
      <w:proofErr w:type="gramStart"/>
      <w:r w:rsidRPr="001C7D3B">
        <w:rPr>
          <w:lang w:val="en-US"/>
        </w:rPr>
        <w:t xml:space="preserve">6 </w:t>
      </w:r>
      <w:r w:rsidR="00D55BE1" w:rsidRPr="001C7D3B">
        <w:rPr>
          <w:lang w:val="en-US"/>
        </w:rPr>
        <w:t xml:space="preserve"> Google</w:t>
      </w:r>
      <w:proofErr w:type="gramEnd"/>
      <w:r w:rsidR="00D55BE1" w:rsidRPr="001C7D3B">
        <w:rPr>
          <w:lang w:val="en-US"/>
        </w:rPr>
        <w:t xml:space="preserve"> </w:t>
      </w:r>
      <w:proofErr w:type="spellStart"/>
      <w:r w:rsidR="00D55BE1" w:rsidRPr="001C7D3B">
        <w:rPr>
          <w:lang w:val="en-US"/>
        </w:rPr>
        <w:t>Clasrroom</w:t>
      </w:r>
      <w:proofErr w:type="spellEnd"/>
      <w:r w:rsidRPr="001C7D3B">
        <w:rPr>
          <w:lang w:val="en-US"/>
        </w:rPr>
        <w:t>……………………………</w:t>
      </w:r>
      <w:proofErr w:type="gramStart"/>
      <w:r w:rsidRPr="001C7D3B">
        <w:rPr>
          <w:lang w:val="en-US"/>
        </w:rPr>
        <w:t>…</w:t>
      </w:r>
      <w:r w:rsidR="00D55BE1" w:rsidRPr="001C7D3B">
        <w:rPr>
          <w:lang w:val="en-US"/>
        </w:rPr>
        <w:t>..</w:t>
      </w:r>
      <w:proofErr w:type="gramEnd"/>
      <w:r w:rsidRPr="001C7D3B">
        <w:rPr>
          <w:lang w:val="en-US"/>
        </w:rPr>
        <w:t>………………</w:t>
      </w:r>
      <w:r w:rsidR="00247ECD" w:rsidRPr="001C7D3B">
        <w:rPr>
          <w:lang w:val="en-US"/>
        </w:rPr>
        <w:t xml:space="preserve">      </w:t>
      </w:r>
    </w:p>
    <w:p w14:paraId="55289831" w14:textId="669336CA" w:rsidR="00E67DB9" w:rsidRPr="001C7D3B" w:rsidRDefault="00E67DB9" w:rsidP="001C7D3B">
      <w:pPr>
        <w:rPr>
          <w:lang w:val="en-US"/>
        </w:rPr>
      </w:pPr>
      <w:proofErr w:type="spellStart"/>
      <w:r w:rsidRPr="001C7D3B">
        <w:rPr>
          <w:lang w:val="en-US"/>
        </w:rPr>
        <w:t>Figura</w:t>
      </w:r>
      <w:proofErr w:type="spellEnd"/>
      <w:r w:rsidRPr="001C7D3B">
        <w:rPr>
          <w:lang w:val="en-US"/>
        </w:rPr>
        <w:t xml:space="preserve"> </w:t>
      </w:r>
      <w:proofErr w:type="gramStart"/>
      <w:r w:rsidRPr="001C7D3B">
        <w:rPr>
          <w:lang w:val="en-US"/>
        </w:rPr>
        <w:t>7.</w:t>
      </w:r>
      <w:r w:rsidR="00D55BE1" w:rsidRPr="001C7D3B">
        <w:rPr>
          <w:lang w:val="en-US"/>
        </w:rPr>
        <w:t>Chamilo</w:t>
      </w:r>
      <w:proofErr w:type="gramEnd"/>
      <w:r w:rsidRPr="001C7D3B">
        <w:rPr>
          <w:lang w:val="en-US"/>
        </w:rPr>
        <w:t>……</w:t>
      </w:r>
      <w:r w:rsidR="00D55BE1" w:rsidRPr="001C7D3B">
        <w:rPr>
          <w:lang w:val="en-US"/>
        </w:rPr>
        <w:t>…</w:t>
      </w:r>
      <w:proofErr w:type="gramStart"/>
      <w:r w:rsidR="00D55BE1" w:rsidRPr="001C7D3B">
        <w:rPr>
          <w:lang w:val="en-US"/>
        </w:rPr>
        <w:t>…..</w:t>
      </w:r>
      <w:proofErr w:type="gramEnd"/>
      <w:r w:rsidRPr="001C7D3B">
        <w:rPr>
          <w:lang w:val="en-US"/>
        </w:rPr>
        <w:t>………………………………………………</w:t>
      </w:r>
      <w:r w:rsidR="00247ECD" w:rsidRPr="001C7D3B">
        <w:rPr>
          <w:lang w:val="en-US"/>
        </w:rPr>
        <w:t xml:space="preserve">      </w:t>
      </w:r>
    </w:p>
    <w:p w14:paraId="1163860A" w14:textId="2FCBAA26" w:rsidR="00E67DB9" w:rsidRPr="001C7D3B" w:rsidRDefault="00E67DB9" w:rsidP="001C7D3B">
      <w:pPr>
        <w:rPr>
          <w:lang w:val="en-US"/>
        </w:rPr>
      </w:pPr>
      <w:proofErr w:type="spellStart"/>
      <w:r w:rsidRPr="001C7D3B">
        <w:rPr>
          <w:lang w:val="en-US"/>
        </w:rPr>
        <w:t>Figura</w:t>
      </w:r>
      <w:proofErr w:type="spellEnd"/>
      <w:r w:rsidRPr="001C7D3B">
        <w:rPr>
          <w:lang w:val="en-US"/>
        </w:rPr>
        <w:t xml:space="preserve"> 8.</w:t>
      </w:r>
      <w:r w:rsidR="00D55BE1" w:rsidRPr="001C7D3B">
        <w:t xml:space="preserve"> </w:t>
      </w:r>
      <w:proofErr w:type="spellStart"/>
      <w:r w:rsidR="00D55BE1" w:rsidRPr="001C7D3B">
        <w:t>Chamilo</w:t>
      </w:r>
      <w:proofErr w:type="spellEnd"/>
      <w:r w:rsidR="00D55BE1" w:rsidRPr="001C7D3B">
        <w:rPr>
          <w:lang w:val="en-US"/>
        </w:rPr>
        <w:t xml:space="preserve"> </w:t>
      </w:r>
      <w:r w:rsidRPr="001C7D3B">
        <w:rPr>
          <w:lang w:val="en-US"/>
        </w:rPr>
        <w:t>………………………………………………</w:t>
      </w:r>
      <w:proofErr w:type="gramStart"/>
      <w:r w:rsidRPr="001C7D3B">
        <w:rPr>
          <w:lang w:val="en-US"/>
        </w:rPr>
        <w:t>…</w:t>
      </w:r>
      <w:r w:rsidR="00D55BE1" w:rsidRPr="001C7D3B">
        <w:rPr>
          <w:lang w:val="en-US"/>
        </w:rPr>
        <w:t>….</w:t>
      </w:r>
      <w:proofErr w:type="gramEnd"/>
      <w:r w:rsidRPr="001C7D3B">
        <w:rPr>
          <w:lang w:val="en-US"/>
        </w:rPr>
        <w:t>….</w:t>
      </w:r>
      <w:r w:rsidR="00247ECD" w:rsidRPr="001C7D3B">
        <w:rPr>
          <w:lang w:val="en-US"/>
        </w:rPr>
        <w:t xml:space="preserve">         </w:t>
      </w:r>
    </w:p>
    <w:p w14:paraId="3219F93D" w14:textId="334B3093" w:rsidR="00E67DB9" w:rsidRPr="001C7D3B" w:rsidRDefault="00E67DB9" w:rsidP="001C7D3B">
      <w:pPr>
        <w:rPr>
          <w:lang w:val="en-US"/>
        </w:rPr>
      </w:pPr>
      <w:proofErr w:type="spellStart"/>
      <w:r w:rsidRPr="001C7D3B">
        <w:rPr>
          <w:lang w:val="en-US"/>
        </w:rPr>
        <w:t>Figura</w:t>
      </w:r>
      <w:proofErr w:type="spellEnd"/>
      <w:r w:rsidRPr="001C7D3B">
        <w:rPr>
          <w:lang w:val="en-US"/>
        </w:rPr>
        <w:t xml:space="preserve"> </w:t>
      </w:r>
      <w:proofErr w:type="gramStart"/>
      <w:r w:rsidRPr="001C7D3B">
        <w:rPr>
          <w:lang w:val="en-US"/>
        </w:rPr>
        <w:t>9.</w:t>
      </w:r>
      <w:r w:rsidR="00D55BE1" w:rsidRPr="001C7D3B">
        <w:rPr>
          <w:lang w:val="en-US"/>
        </w:rPr>
        <w:t>Sintesis</w:t>
      </w:r>
      <w:proofErr w:type="gramEnd"/>
      <w:r w:rsidR="00D55BE1" w:rsidRPr="001C7D3B">
        <w:rPr>
          <w:lang w:val="en-US"/>
        </w:rPr>
        <w:t xml:space="preserve"> </w:t>
      </w:r>
      <w:r w:rsidRPr="001C7D3B">
        <w:rPr>
          <w:lang w:val="en-US"/>
        </w:rPr>
        <w:t>……………………………………………………</w:t>
      </w:r>
      <w:r w:rsidR="00D55BE1" w:rsidRPr="001C7D3B">
        <w:rPr>
          <w:lang w:val="en-US"/>
        </w:rPr>
        <w:t>…..</w:t>
      </w:r>
      <w:r w:rsidRPr="001C7D3B">
        <w:rPr>
          <w:lang w:val="en-US"/>
        </w:rPr>
        <w:t>.</w:t>
      </w:r>
      <w:r w:rsidR="00247ECD" w:rsidRPr="001C7D3B">
        <w:rPr>
          <w:lang w:val="en-US"/>
        </w:rPr>
        <w:t xml:space="preserve">          </w:t>
      </w:r>
    </w:p>
    <w:p w14:paraId="59BB7C98" w14:textId="77777777" w:rsidR="00307CF2" w:rsidRPr="001C7D3B" w:rsidRDefault="00307CF2" w:rsidP="001C7D3B">
      <w:bookmarkStart w:id="7" w:name="_Toc129633714"/>
      <w:r w:rsidRPr="001C7D3B">
        <w:br w:type="page"/>
      </w:r>
    </w:p>
    <w:p w14:paraId="26269DA3" w14:textId="38A9D6D9" w:rsidR="00337E26" w:rsidRPr="001C7D3B" w:rsidRDefault="00337E26" w:rsidP="001C7D3B">
      <w:bookmarkStart w:id="8" w:name="_Toc241225723"/>
      <w:r w:rsidRPr="001C7D3B">
        <w:lastRenderedPageBreak/>
        <w:t>Resumen</w:t>
      </w:r>
      <w:bookmarkEnd w:id="7"/>
      <w:bookmarkEnd w:id="8"/>
    </w:p>
    <w:p w14:paraId="273BE0DE" w14:textId="77777777" w:rsidR="00307CF2" w:rsidRPr="001C7D3B" w:rsidRDefault="00307CF2" w:rsidP="001C7D3B"/>
    <w:p w14:paraId="24FC30C6" w14:textId="08A7C4F7" w:rsidR="00CD591A" w:rsidRPr="001C7D3B" w:rsidRDefault="00CD591A" w:rsidP="001C7D3B">
      <w:r w:rsidRPr="001C7D3B">
        <w:t>Uno de los principales desafíos que enfrentan actualmente los estudiantes de educación secundaria está relacionado con el uso adecuado de las tecnologías digitales y las dificultades para aprovechar las herramientas informáticas como apoyo a su aprendizaje. Esta situación se hace evidente en el desarrollo del curso de Educación para el Trabajo (EPT), donde los estudiantes necesitan fortalecer sus competencias digitales para buscar información, desarrollar actividades, elaborar proyectos, utilizar aplicaciones informáticas y presentar sus trabajos de manera adecuada.</w:t>
      </w:r>
    </w:p>
    <w:p w14:paraId="79E7DE2A" w14:textId="77777777" w:rsidR="00CD591A" w:rsidRPr="001C7D3B" w:rsidRDefault="00CD591A" w:rsidP="001C7D3B"/>
    <w:p w14:paraId="4F42E0FA" w14:textId="02F5EE1C" w:rsidR="00CD591A" w:rsidRPr="001C7D3B" w:rsidRDefault="00CD591A" w:rsidP="001C7D3B">
      <w:r w:rsidRPr="001C7D3B">
        <w:t xml:space="preserve">Este estudio de investigación comprende el objetivo conjunto de considerar, el uso de las plataformas virtuales de mayor importancia dentro del proceso de enseñanza-aprendizaje. Herramientas como Google </w:t>
      </w:r>
      <w:proofErr w:type="spellStart"/>
      <w:r w:rsidRPr="001C7D3B">
        <w:t>Classroom</w:t>
      </w:r>
      <w:proofErr w:type="spellEnd"/>
      <w:r w:rsidRPr="001C7D3B">
        <w:t xml:space="preserve">, Moodle y Microsoft </w:t>
      </w:r>
      <w:proofErr w:type="spellStart"/>
      <w:r w:rsidRPr="001C7D3B">
        <w:t>Teams</w:t>
      </w:r>
      <w:proofErr w:type="spellEnd"/>
      <w:r w:rsidR="005B606E" w:rsidRPr="001C7D3B">
        <w:t xml:space="preserve"> </w:t>
      </w:r>
      <w:r w:rsidRPr="001C7D3B">
        <w:t>y correos</w:t>
      </w:r>
      <w:r w:rsidR="005B606E" w:rsidRPr="001C7D3B">
        <w:t xml:space="preserve"> </w:t>
      </w:r>
      <w:r w:rsidRPr="001C7D3B">
        <w:t>u otros que permiten a los docentes organizar contenidos, asignar actividades, recibir trabajos, brindar retroalimentación y realizar un seguimiento del progreso académico</w:t>
      </w:r>
      <w:r w:rsidR="005B606E" w:rsidRPr="001C7D3B">
        <w:t xml:space="preserve"> a los alumnos</w:t>
      </w:r>
      <w:r w:rsidRPr="001C7D3B">
        <w:t>. Sin embargo, no todos los estudiantes utilizan estas plataformas de manera eficiente. Algunos presentan dificultades para ingresar, localizar materiales, enviar tareas, participar en actividades virtuales o utilizar correctamente los recursos digitales disponibles.</w:t>
      </w:r>
    </w:p>
    <w:p w14:paraId="6A22C94F" w14:textId="77777777" w:rsidR="005B606E" w:rsidRPr="001C7D3B" w:rsidRDefault="005B606E" w:rsidP="001C7D3B"/>
    <w:p w14:paraId="469E957D" w14:textId="4E336577" w:rsidR="00DA30BC" w:rsidRPr="001C7D3B" w:rsidRDefault="00CD591A" w:rsidP="001C7D3B">
      <w:r w:rsidRPr="001C7D3B">
        <w:t xml:space="preserve">La presente investigación surge ante la necesidad de conocer de qué manera el empleo de herramientas digitales puede contribuir al aprendizaje de los estudiantes en un contexto educativo cada vez más relacionado con la tecnología. Como objetivo general, se plantea determinar la influencia del uso de plataformas virtuales en el rendimiento académico de los estudiantes de educación secundaria en el área de EPT. Asimismo, se establecieron objetivos </w:t>
      </w:r>
    </w:p>
    <w:p w14:paraId="4CD9C323" w14:textId="7BDBA3B5" w:rsidR="005865DB" w:rsidRPr="001C7D3B" w:rsidRDefault="005865DB" w:rsidP="001C7D3B">
      <w:r w:rsidRPr="001C7D3B">
        <w:br w:type="page"/>
      </w:r>
    </w:p>
    <w:p w14:paraId="334A1335" w14:textId="77777777" w:rsidR="00A56E2B" w:rsidRPr="001C7D3B" w:rsidRDefault="00A56E2B" w:rsidP="001C7D3B">
      <w:pPr>
        <w:sectPr w:rsidR="00A56E2B" w:rsidRPr="001C7D3B" w:rsidSect="00A56E2B">
          <w:headerReference w:type="default" r:id="rId12"/>
          <w:pgSz w:w="12240" w:h="15840"/>
          <w:pgMar w:top="1418" w:right="1418" w:bottom="1418" w:left="1701" w:header="717" w:footer="0" w:gutter="0"/>
          <w:pgNumType w:fmt="lowerRoman"/>
          <w:cols w:space="720"/>
        </w:sectPr>
      </w:pPr>
      <w:bookmarkStart w:id="9" w:name="_Toc129633715"/>
    </w:p>
    <w:p w14:paraId="591FF0AD" w14:textId="58924030" w:rsidR="00DA30BC" w:rsidRPr="001C7D3B" w:rsidRDefault="00DA30BC" w:rsidP="001C7D3B">
      <w:bookmarkStart w:id="10" w:name="_Toc241225724"/>
      <w:r w:rsidRPr="001C7D3B">
        <w:lastRenderedPageBreak/>
        <w:t>Introducción</w:t>
      </w:r>
      <w:bookmarkEnd w:id="9"/>
      <w:bookmarkEnd w:id="10"/>
    </w:p>
    <w:p w14:paraId="305FC29D" w14:textId="77777777" w:rsidR="005865DB" w:rsidRPr="001C7D3B" w:rsidRDefault="005865DB" w:rsidP="001C7D3B"/>
    <w:p w14:paraId="72BC5398" w14:textId="72F4B20E" w:rsidR="005865DB" w:rsidRPr="001C7D3B" w:rsidRDefault="005865DB" w:rsidP="001C7D3B">
      <w:r w:rsidRPr="001C7D3B">
        <w:t>A lo largo de los últimos años, las tecnologías de la información y la comunicación han transformado significativamente los procesos educativos, permitiendo nuevas formas de enseñanza y aprendizaje. En este contexto, las plataformas virtuales se han convertido en herramientas fundamentales para facilitar el acceso a los contenidos, promover la interacción entre docentes y estudiantes, y fortalecer el desarrollo de competencias digitales. Por ello, resulta importante destacar que estas herramientas deben ser utilizadas de manera adecuada, dinámica y pedagógica, especialmente en el área de Educación para el Trabajo (EPT), donde los estudiantes requieren desarrollar habilidades tecnológicas, emprendedoras y laborales que les permitan afrontar los desafíos de una sociedad cada vez más digitalizada.</w:t>
      </w:r>
    </w:p>
    <w:p w14:paraId="3DDFD698" w14:textId="77777777" w:rsidR="005865DB" w:rsidRPr="001C7D3B" w:rsidRDefault="005865DB" w:rsidP="001C7D3B"/>
    <w:p w14:paraId="4F38601B" w14:textId="77777777" w:rsidR="005865DB" w:rsidRPr="001C7D3B" w:rsidRDefault="005865DB" w:rsidP="001C7D3B">
      <w:r w:rsidRPr="001C7D3B">
        <w:t>Sin embargo, se observa que muchos estudiantes presentan dificultades para aprovechar plenamente los recursos y beneficios que ofrecen las plataformas virtuales. Esta situación genera la necesidad de analizar por qué algunos estudiantes no logran utilizar eficazmente estas herramientas y cómo ello puede influir en su rendimiento académico dentro del área de EPT.</w:t>
      </w:r>
    </w:p>
    <w:p w14:paraId="40CBD250" w14:textId="77777777" w:rsidR="005865DB" w:rsidRPr="001C7D3B" w:rsidRDefault="005865DB" w:rsidP="001C7D3B"/>
    <w:p w14:paraId="66500D1E" w14:textId="77777777" w:rsidR="005865DB" w:rsidRPr="001C7D3B" w:rsidRDefault="005865DB" w:rsidP="001C7D3B">
      <w:r w:rsidRPr="001C7D3B">
        <w:t>Ante esta problemática, la presente investigación busca brindar fundamentos teóricos relacionados con el uso de plataformas virtuales y su influencia en el rendimiento académico. Para ello, se abordan aspectos como las tecnologías educativas, las plataformas virtuales de aprendizaje, las competencias digitales, la participación estudiantil, el aprendizaje autónomo, la retroalimentación virtual y la importancia de integrar adecuadamente las herramientas tecnológicas en el proceso educativo.</w:t>
      </w:r>
    </w:p>
    <w:p w14:paraId="281431BC" w14:textId="77777777" w:rsidR="005865DB" w:rsidRPr="001C7D3B" w:rsidRDefault="005865DB" w:rsidP="001C7D3B"/>
    <w:p w14:paraId="3D8772F7" w14:textId="77777777" w:rsidR="005865DB" w:rsidRPr="001C7D3B" w:rsidRDefault="005865DB" w:rsidP="001C7D3B">
      <w:r w:rsidRPr="001C7D3B">
        <w:t xml:space="preserve">En el segundo capítulo se desarrollan los principales conceptos y dimensiones relacionadas con las plataformas virtuales y el rendimiento académico, considerando los factores que intervienen en ambas variables. En el tercer capítulo se presenta la síntesis de la investigación realizada, incluyendo el análisis e interpretación de los resultados obtenidos. </w:t>
      </w:r>
    </w:p>
    <w:p w14:paraId="6F66C7E6" w14:textId="0FB568F0" w:rsidR="005865DB" w:rsidRPr="001C7D3B" w:rsidRDefault="005865DB" w:rsidP="001C7D3B">
      <w:pPr>
        <w:sectPr w:rsidR="005865DB" w:rsidRPr="001C7D3B" w:rsidSect="00A56E2B">
          <w:pgSz w:w="12240" w:h="15840"/>
          <w:pgMar w:top="1418" w:right="1418" w:bottom="1418" w:left="1701" w:header="717" w:footer="0" w:gutter="0"/>
          <w:cols w:space="720"/>
        </w:sectPr>
      </w:pPr>
      <w:r w:rsidRPr="001C7D3B">
        <w:t>Finalmente, en el cuarto capítulo se exponen las conclusiones, apreciaciones críticas y recomendaciones orientadas a mejorar el uso de las plataformas virtuales y fortalecer el aprendizaje de los estudiantes en el área de Educación para el Trabajo de la educación secundaria.</w:t>
      </w:r>
    </w:p>
    <w:p w14:paraId="2B2FC016" w14:textId="77777777" w:rsidR="00A06083" w:rsidRPr="001C7D3B" w:rsidRDefault="00411255" w:rsidP="001C7D3B">
      <w:bookmarkStart w:id="11" w:name="_Toc241225725"/>
      <w:bookmarkStart w:id="12" w:name="_Toc129633716"/>
      <w:r w:rsidRPr="001C7D3B">
        <w:lastRenderedPageBreak/>
        <w:t>Capítulo I</w:t>
      </w:r>
      <w:bookmarkEnd w:id="11"/>
      <w:r w:rsidRPr="001C7D3B">
        <w:t xml:space="preserve"> </w:t>
      </w:r>
      <w:bookmarkEnd w:id="12"/>
    </w:p>
    <w:p w14:paraId="3D72BD50" w14:textId="7EFA0BB3" w:rsidR="00A27647" w:rsidRPr="001C7D3B" w:rsidRDefault="008C7414" w:rsidP="001C7D3B">
      <w:bookmarkStart w:id="13" w:name="_Toc241225726"/>
      <w:r w:rsidRPr="001C7D3B">
        <w:t>ÁREA DE EDUCACIÓN PARA EL TRABAJO EN LA EDUCACIÓN SECUNDARIA REGULAR.</w:t>
      </w:r>
      <w:bookmarkEnd w:id="13"/>
    </w:p>
    <w:p w14:paraId="39760C9D" w14:textId="77777777" w:rsidR="00307CF2" w:rsidRPr="001C7D3B" w:rsidRDefault="00307CF2" w:rsidP="001C7D3B"/>
    <w:p w14:paraId="5764E8F9" w14:textId="3207A5C3" w:rsidR="00F32D48" w:rsidRPr="001C7D3B" w:rsidRDefault="00F32D48" w:rsidP="001C7D3B">
      <w:bookmarkStart w:id="14" w:name="_Toc241225727"/>
      <w:r w:rsidRPr="001C7D3B">
        <w:t>1.1 Realidad problemática</w:t>
      </w:r>
      <w:bookmarkEnd w:id="14"/>
    </w:p>
    <w:p w14:paraId="554A6CE6" w14:textId="77777777" w:rsidR="00F32D48" w:rsidRPr="001C7D3B" w:rsidRDefault="00F32D48" w:rsidP="001C7D3B">
      <w:r w:rsidRPr="001C7D3B">
        <w:t>En las instituciones educativas de educación secundaria, las herramientas digitales se han convertido progresivamente en recursos de apoyo para las actividades académicas. Sin embargo, disponer de una plataforma virtual no significa necesariamente que esta sea utilizada de manera pedagógica.</w:t>
      </w:r>
    </w:p>
    <w:p w14:paraId="2340A898" w14:textId="77777777" w:rsidR="00F32D48" w:rsidRPr="001C7D3B" w:rsidRDefault="00F32D48" w:rsidP="001C7D3B">
      <w:r w:rsidRPr="001C7D3B">
        <w:t>En algunas situaciones, los estudiantes utilizan las plataformas únicamente para descargar documentos o entregar tareas. En otros casos, pueden aprovecharse para desarrollar actividades interactivas, evaluaciones, proyectos colaborativos y retroalimentación.</w:t>
      </w:r>
    </w:p>
    <w:p w14:paraId="02909E6C" w14:textId="77777777" w:rsidR="00F32D48" w:rsidRPr="001C7D3B" w:rsidRDefault="00F32D48" w:rsidP="001C7D3B">
      <w:r w:rsidRPr="001C7D3B">
        <w:t>Esta diferencia en el uso puede tener importancia en el aprendizaje de EPT, debido a que el área requiere que los estudiantes desarrollen proyectos y produzcan evidencias concretas de aprendizaje.</w:t>
      </w:r>
    </w:p>
    <w:p w14:paraId="011A487D" w14:textId="77777777" w:rsidR="00F32D48" w:rsidRPr="001C7D3B" w:rsidRDefault="00F32D48" w:rsidP="001C7D3B">
      <w:r w:rsidRPr="001C7D3B">
        <w:t xml:space="preserve">Una investigación realizada en la UNE sobre herramientas virtuales y aprendizaje de EPT en estudiantes de secundaria utilizó un enfoque cuantitativo y un diseño no experimental, mostrando que este tema constituye una línea de investigación pertinente en el contexto educativo peruano. </w:t>
      </w:r>
    </w:p>
    <w:p w14:paraId="685BA02D" w14:textId="77777777" w:rsidR="00F32D48" w:rsidRPr="001C7D3B" w:rsidRDefault="00F32D48" w:rsidP="001C7D3B">
      <w:r w:rsidRPr="001C7D3B">
        <w:t xml:space="preserve">También existe una investigación de 2025 específicamente relacionada con Google Meet y el desarrollo de competencias en EPT, realizada en una institución educativa de la UGEL 09 Huaura. El estudio utilizó un diseño descriptivo-correlacional y cuestionarios para analizar las variables. </w:t>
      </w:r>
    </w:p>
    <w:p w14:paraId="1E1CDB1A" w14:textId="77777777" w:rsidR="00F32D48" w:rsidRPr="001C7D3B" w:rsidRDefault="00F32D48" w:rsidP="001C7D3B">
      <w:r w:rsidRPr="001C7D3B">
        <w:t>Por ello, resulta pertinente investigar de manera sistemática la relación entre el uso de plataformas virtuales y el rendimiento académico.</w:t>
      </w:r>
    </w:p>
    <w:p w14:paraId="4D6A2C62" w14:textId="77777777" w:rsidR="00307CF2" w:rsidRPr="001C7D3B" w:rsidRDefault="00307CF2" w:rsidP="001C7D3B"/>
    <w:p w14:paraId="3DBC9ECE" w14:textId="7B2173F3" w:rsidR="00F32D48" w:rsidRPr="001C7D3B" w:rsidRDefault="00F32D48" w:rsidP="001C7D3B">
      <w:bookmarkStart w:id="15" w:name="_Toc241225728"/>
      <w:r w:rsidRPr="001C7D3B">
        <w:t>1.2. FORMULACIÓN DEL PROBLEMA</w:t>
      </w:r>
      <w:bookmarkEnd w:id="15"/>
    </w:p>
    <w:p w14:paraId="082510E4" w14:textId="70CB88C7" w:rsidR="00F32D48" w:rsidRPr="001C7D3B" w:rsidRDefault="00F32D48" w:rsidP="001C7D3B">
      <w:bookmarkStart w:id="16" w:name="_Toc241225729"/>
      <w:r w:rsidRPr="001C7D3B">
        <w:t>1.2.1 Problema general</w:t>
      </w:r>
      <w:bookmarkEnd w:id="16"/>
    </w:p>
    <w:p w14:paraId="1105BC52" w14:textId="77777777" w:rsidR="00F32D48" w:rsidRPr="001C7D3B" w:rsidRDefault="00F32D48" w:rsidP="001C7D3B">
      <w:r w:rsidRPr="001C7D3B">
        <w:t>¿Qué relación existe entre el uso de plataformas virtuales y el rendimiento académico en el área de Educación para el Trabajo en estudiantes de educación secundaria?</w:t>
      </w:r>
    </w:p>
    <w:p w14:paraId="24163FD3" w14:textId="77468EE8" w:rsidR="00F32D48" w:rsidRPr="001C7D3B" w:rsidRDefault="00F32D48" w:rsidP="001C7D3B">
      <w:r w:rsidRPr="001C7D3B">
        <w:t>1.2.2 Problemas específicos</w:t>
      </w:r>
    </w:p>
    <w:p w14:paraId="049B57AD" w14:textId="77777777" w:rsidR="00F32D48" w:rsidRPr="001C7D3B" w:rsidRDefault="00F32D48" w:rsidP="001C7D3B">
      <w:r w:rsidRPr="001C7D3B">
        <w:t>1.</w:t>
      </w:r>
      <w:r w:rsidRPr="001C7D3B">
        <w:tab/>
        <w:t xml:space="preserve">¿Qué relación existe entre el acceso y uso de plataformas virtuales y el rendimiento académico? </w:t>
      </w:r>
    </w:p>
    <w:p w14:paraId="567F290A" w14:textId="77777777" w:rsidR="00F32D48" w:rsidRPr="001C7D3B" w:rsidRDefault="00F32D48" w:rsidP="001C7D3B">
      <w:r w:rsidRPr="001C7D3B">
        <w:t>2.</w:t>
      </w:r>
      <w:r w:rsidRPr="001C7D3B">
        <w:tab/>
        <w:t xml:space="preserve">¿Qué relación existe entre el uso de recursos digitales y el rendimiento académico? </w:t>
      </w:r>
    </w:p>
    <w:p w14:paraId="67565061" w14:textId="77777777" w:rsidR="00F32D48" w:rsidRPr="001C7D3B" w:rsidRDefault="00F32D48" w:rsidP="001C7D3B">
      <w:r w:rsidRPr="001C7D3B">
        <w:lastRenderedPageBreak/>
        <w:t>3.</w:t>
      </w:r>
      <w:r w:rsidRPr="001C7D3B">
        <w:tab/>
        <w:t xml:space="preserve">¿Qué relación existe entre la participación en actividades virtuales y el rendimiento académico? </w:t>
      </w:r>
    </w:p>
    <w:p w14:paraId="4133CC89" w14:textId="77777777" w:rsidR="00F32D48" w:rsidRPr="001C7D3B" w:rsidRDefault="00F32D48" w:rsidP="001C7D3B"/>
    <w:p w14:paraId="79A4DC6C" w14:textId="45345A75" w:rsidR="00F32D48" w:rsidRPr="001C7D3B" w:rsidRDefault="00817227" w:rsidP="001C7D3B">
      <w:bookmarkStart w:id="17" w:name="_Toc241225730"/>
      <w:r w:rsidRPr="001C7D3B">
        <w:t>1.3</w:t>
      </w:r>
      <w:r w:rsidR="00F32D48" w:rsidRPr="001C7D3B">
        <w:t>. OBJETIVOS</w:t>
      </w:r>
      <w:bookmarkEnd w:id="17"/>
    </w:p>
    <w:p w14:paraId="44A90FAC" w14:textId="320C3A77" w:rsidR="00F32D48" w:rsidRPr="001C7D3B" w:rsidRDefault="00817227" w:rsidP="001C7D3B">
      <w:bookmarkStart w:id="18" w:name="_Toc241225731"/>
      <w:r w:rsidRPr="001C7D3B">
        <w:t>1.3</w:t>
      </w:r>
      <w:r w:rsidR="00F32D48" w:rsidRPr="001C7D3B">
        <w:t>.1 Objetivo general</w:t>
      </w:r>
      <w:bookmarkEnd w:id="18"/>
    </w:p>
    <w:p w14:paraId="24CB1DD1" w14:textId="77777777" w:rsidR="00F32D48" w:rsidRPr="001C7D3B" w:rsidRDefault="00F32D48" w:rsidP="001C7D3B">
      <w:r w:rsidRPr="001C7D3B">
        <w:t>Determinar la relación entre el uso de plataformas virtuales y el rendimiento académico en el área de Educación para el Trabajo en estudiantes de educación secundaria.</w:t>
      </w:r>
    </w:p>
    <w:p w14:paraId="1F4396B9" w14:textId="193DD4C6" w:rsidR="00F32D48" w:rsidRPr="001C7D3B" w:rsidRDefault="00F32D48" w:rsidP="001C7D3B">
      <w:r w:rsidRPr="001C7D3B">
        <w:t>2.2 Objetivos específicos</w:t>
      </w:r>
    </w:p>
    <w:p w14:paraId="7EF9E8BB" w14:textId="77777777" w:rsidR="00F32D48" w:rsidRPr="001C7D3B" w:rsidRDefault="00F32D48" w:rsidP="001C7D3B">
      <w:r w:rsidRPr="001C7D3B">
        <w:t>•</w:t>
      </w:r>
      <w:r w:rsidRPr="001C7D3B">
        <w:tab/>
        <w:t xml:space="preserve">Determinar la relación entre el acceso y uso de plataformas virtuales y el rendimiento académico. </w:t>
      </w:r>
    </w:p>
    <w:p w14:paraId="5462509C" w14:textId="77777777" w:rsidR="00F32D48" w:rsidRPr="001C7D3B" w:rsidRDefault="00F32D48" w:rsidP="001C7D3B">
      <w:r w:rsidRPr="001C7D3B">
        <w:t>•</w:t>
      </w:r>
      <w:r w:rsidRPr="001C7D3B">
        <w:tab/>
        <w:t xml:space="preserve">Determinar la relación entre los recursos digitales y el rendimiento académico. </w:t>
      </w:r>
    </w:p>
    <w:p w14:paraId="5ABB421E" w14:textId="77777777" w:rsidR="00F32D48" w:rsidRPr="001C7D3B" w:rsidRDefault="00F32D48" w:rsidP="001C7D3B">
      <w:r w:rsidRPr="001C7D3B">
        <w:t>•</w:t>
      </w:r>
      <w:r w:rsidRPr="001C7D3B">
        <w:tab/>
        <w:t xml:space="preserve">Determinar la relación entre la participación en actividades virtuales y el rendimiento académico. </w:t>
      </w:r>
    </w:p>
    <w:p w14:paraId="5CE463BF" w14:textId="77777777" w:rsidR="00F32D48" w:rsidRPr="001C7D3B" w:rsidRDefault="00F32D48" w:rsidP="001C7D3B">
      <w:r w:rsidRPr="001C7D3B">
        <w:t>•</w:t>
      </w:r>
      <w:r w:rsidRPr="001C7D3B">
        <w:tab/>
        <w:t xml:space="preserve">Determinar la relación entre las evaluaciones virtuales y el rendimiento académico. </w:t>
      </w:r>
    </w:p>
    <w:p w14:paraId="43680BF8" w14:textId="77777777" w:rsidR="00307CF2" w:rsidRPr="001C7D3B" w:rsidRDefault="00307CF2" w:rsidP="001C7D3B"/>
    <w:p w14:paraId="0AA1F174" w14:textId="6A4A6741" w:rsidR="00F32D48" w:rsidRPr="001C7D3B" w:rsidRDefault="00817227" w:rsidP="001C7D3B">
      <w:bookmarkStart w:id="19" w:name="_Toc241225732"/>
      <w:r w:rsidRPr="001C7D3B">
        <w:t>1.4</w:t>
      </w:r>
      <w:r w:rsidR="00F32D48" w:rsidRPr="001C7D3B">
        <w:t>. JUSTIFICACIÓN</w:t>
      </w:r>
      <w:bookmarkEnd w:id="19"/>
    </w:p>
    <w:p w14:paraId="48706849" w14:textId="5398466A" w:rsidR="00F32D48" w:rsidRPr="001C7D3B" w:rsidRDefault="00817227" w:rsidP="001C7D3B">
      <w:bookmarkStart w:id="20" w:name="_Toc241225733"/>
      <w:r w:rsidRPr="001C7D3B">
        <w:t>1.4</w:t>
      </w:r>
      <w:r w:rsidR="00F32D48" w:rsidRPr="001C7D3B">
        <w:t>.1 En forma general, educativa y proyección</w:t>
      </w:r>
      <w:bookmarkEnd w:id="20"/>
    </w:p>
    <w:p w14:paraId="22C4DEC3" w14:textId="68BA26D3" w:rsidR="00F32D48" w:rsidRPr="001C7D3B" w:rsidRDefault="00F32D48" w:rsidP="001C7D3B">
      <w:r w:rsidRPr="001C7D3B">
        <w:t>La investigación permitirá ampliar el conocimiento relacionado con el uso educativo de plataformas virtuales y su posible relación con el rendimiento académico en EPT.</w:t>
      </w:r>
    </w:p>
    <w:p w14:paraId="7CF026C4" w14:textId="77777777" w:rsidR="00F32D48" w:rsidRPr="001C7D3B" w:rsidRDefault="00F32D48" w:rsidP="001C7D3B">
      <w:r w:rsidRPr="001C7D3B">
        <w:t>Los resultados pueden servir a docentes para identificar formas de aprovechar las plataformas virtuales en actividades como:</w:t>
      </w:r>
    </w:p>
    <w:p w14:paraId="240C17D4" w14:textId="77777777" w:rsidR="00F32D48" w:rsidRPr="001C7D3B" w:rsidRDefault="00F32D48" w:rsidP="001C7D3B">
      <w:r w:rsidRPr="001C7D3B">
        <w:t>•</w:t>
      </w:r>
      <w:r w:rsidRPr="001C7D3B">
        <w:tab/>
        <w:t xml:space="preserve">proyectos de emprendimiento; </w:t>
      </w:r>
    </w:p>
    <w:p w14:paraId="7EFAE5C5" w14:textId="77777777" w:rsidR="00F32D48" w:rsidRPr="001C7D3B" w:rsidRDefault="00F32D48" w:rsidP="001C7D3B">
      <w:r w:rsidRPr="001C7D3B">
        <w:t>•</w:t>
      </w:r>
      <w:r w:rsidRPr="001C7D3B">
        <w:tab/>
        <w:t xml:space="preserve">elaboración de productos; </w:t>
      </w:r>
    </w:p>
    <w:p w14:paraId="7A4DBAE3" w14:textId="77777777" w:rsidR="00F32D48" w:rsidRPr="001C7D3B" w:rsidRDefault="00F32D48" w:rsidP="001C7D3B">
      <w:r w:rsidRPr="001C7D3B">
        <w:t>•</w:t>
      </w:r>
      <w:r w:rsidRPr="001C7D3B">
        <w:tab/>
        <w:t xml:space="preserve">investigaciones; </w:t>
      </w:r>
    </w:p>
    <w:p w14:paraId="13078E47" w14:textId="77777777" w:rsidR="00F32D48" w:rsidRPr="001C7D3B" w:rsidRDefault="00F32D48" w:rsidP="001C7D3B">
      <w:r w:rsidRPr="001C7D3B">
        <w:t>•</w:t>
      </w:r>
      <w:r w:rsidRPr="001C7D3B">
        <w:tab/>
        <w:t xml:space="preserve">presentaciones; </w:t>
      </w:r>
    </w:p>
    <w:p w14:paraId="23E9FE5B" w14:textId="77777777" w:rsidR="00F32D48" w:rsidRPr="001C7D3B" w:rsidRDefault="00F32D48" w:rsidP="001C7D3B">
      <w:r w:rsidRPr="001C7D3B">
        <w:t>•</w:t>
      </w:r>
      <w:r w:rsidRPr="001C7D3B">
        <w:tab/>
        <w:t xml:space="preserve">trabajos colaborativos; </w:t>
      </w:r>
    </w:p>
    <w:p w14:paraId="62CFA440" w14:textId="77777777" w:rsidR="00F32D48" w:rsidRPr="001C7D3B" w:rsidRDefault="00F32D48" w:rsidP="001C7D3B">
      <w:r w:rsidRPr="001C7D3B">
        <w:t>•</w:t>
      </w:r>
      <w:r w:rsidRPr="001C7D3B">
        <w:tab/>
        <w:t xml:space="preserve">evaluaciones; </w:t>
      </w:r>
    </w:p>
    <w:p w14:paraId="52DD181F" w14:textId="77777777" w:rsidR="00F32D48" w:rsidRPr="001C7D3B" w:rsidRDefault="00F32D48" w:rsidP="001C7D3B">
      <w:r w:rsidRPr="001C7D3B">
        <w:t>•</w:t>
      </w:r>
      <w:r w:rsidRPr="001C7D3B">
        <w:tab/>
        <w:t xml:space="preserve">retroalimentación. </w:t>
      </w:r>
    </w:p>
    <w:p w14:paraId="3B259729" w14:textId="77777777" w:rsidR="00F32D48" w:rsidRPr="001C7D3B" w:rsidRDefault="00F32D48" w:rsidP="001C7D3B">
      <w:r w:rsidRPr="001C7D3B">
        <w:t>La investigación puede servir como referencia para futuros estudios que analicen las variables uso de plataformas virtuales y rendimiento académico en instituciones educativas.</w:t>
      </w:r>
    </w:p>
    <w:p w14:paraId="4D51BD27" w14:textId="1DC76734" w:rsidR="00657F6A" w:rsidRPr="001C7D3B" w:rsidRDefault="00F32D48" w:rsidP="001C7D3B">
      <w:r w:rsidRPr="001C7D3B">
        <w:lastRenderedPageBreak/>
        <w:t>El uso adecuado de plataformas virtuales puede complementar las actividades presenciales y facilitar el seguimiento del proceso de aprendizaje.</w:t>
      </w:r>
    </w:p>
    <w:p w14:paraId="2254747F" w14:textId="77777777" w:rsidR="00F32D48" w:rsidRPr="001C7D3B" w:rsidRDefault="00F32D48" w:rsidP="001C7D3B"/>
    <w:p w14:paraId="75D57303" w14:textId="5C1D3D67" w:rsidR="00D9676D" w:rsidRPr="001C7D3B" w:rsidRDefault="00817227" w:rsidP="001C7D3B">
      <w:bookmarkStart w:id="21" w:name="_Toc241225734"/>
      <w:r w:rsidRPr="001C7D3B">
        <w:t>1.4</w:t>
      </w:r>
      <w:r w:rsidR="008F6C44" w:rsidRPr="001C7D3B">
        <w:t>.</w:t>
      </w:r>
      <w:r w:rsidR="00F32D48" w:rsidRPr="001C7D3B">
        <w:t>2</w:t>
      </w:r>
      <w:r w:rsidR="008F6C44" w:rsidRPr="001C7D3B">
        <w:t xml:space="preserve"> </w:t>
      </w:r>
      <w:r w:rsidR="007259BA" w:rsidRPr="001C7D3B">
        <w:tab/>
      </w:r>
      <w:r w:rsidR="00D16DCB" w:rsidRPr="001C7D3B">
        <w:t>Área curricular de Educación para el Trabajo</w:t>
      </w:r>
      <w:bookmarkEnd w:id="21"/>
    </w:p>
    <w:p w14:paraId="1A481D29" w14:textId="77777777" w:rsidR="005865DB" w:rsidRPr="001C7D3B" w:rsidRDefault="005865DB" w:rsidP="001C7D3B">
      <w:r w:rsidRPr="001C7D3B">
        <w:t>En las últimas décadas, los avances tecnológicos y los cambios sociales y económicos han generado importantes transformaciones en la sociedad y, especialmente, en el ámbito educativo y laboral. La incorporación de las tecnologías digitales ha cambiado la manera en que las personas estudian, trabajan, se comunican y desarrollan sus actividades profesionales. Actualmente, el mercado laboral exige no solo conocimientos teóricos, sino también el dominio de herramientas tecnológicas, capacidad para adaptarse a los cambios, resolver problemas, trabajar en equipo y aprender de manera autónoma.</w:t>
      </w:r>
    </w:p>
    <w:p w14:paraId="400696FC" w14:textId="1141EC39" w:rsidR="001D70A2" w:rsidRPr="001C7D3B" w:rsidRDefault="001D70A2" w:rsidP="001C7D3B">
      <w:r w:rsidRPr="001C7D3B">
        <w:drawing>
          <wp:anchor distT="0" distB="0" distL="114300" distR="114300" simplePos="0" relativeHeight="251726848" behindDoc="0" locked="0" layoutInCell="1" allowOverlap="1" wp14:anchorId="785CBE4C" wp14:editId="30FB5AFA">
            <wp:simplePos x="0" y="0"/>
            <wp:positionH relativeFrom="column">
              <wp:posOffset>2769358</wp:posOffset>
            </wp:positionH>
            <wp:positionV relativeFrom="paragraph">
              <wp:posOffset>252903</wp:posOffset>
            </wp:positionV>
            <wp:extent cx="3051810" cy="2280285"/>
            <wp:effectExtent l="38100" t="38100" r="53340" b="43815"/>
            <wp:wrapThrough wrapText="bothSides">
              <wp:wrapPolygon edited="0">
                <wp:start x="-270" y="-361"/>
                <wp:lineTo x="-270" y="21835"/>
                <wp:lineTo x="21843" y="21835"/>
                <wp:lineTo x="21843" y="-361"/>
                <wp:lineTo x="-270" y="-361"/>
              </wp:wrapPolygon>
            </wp:wrapThrough>
            <wp:docPr id="2002788304" name="Imagen 2" descr="ÁREA DE EDUCACIÓN PARA EL TRABAJO | PP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ÁREA DE EDUCACIÓN PARA EL TRABAJO | PPT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1810" cy="2280285"/>
                    </a:xfrm>
                    <a:prstGeom prst="rect">
                      <a:avLst/>
                    </a:prstGeom>
                    <a:noFill/>
                    <a:ln>
                      <a:noFill/>
                    </a:ln>
                    <a:scene3d>
                      <a:camera prst="orthographicFront"/>
                      <a:lightRig rig="threePt" dir="t"/>
                    </a:scene3d>
                    <a:sp3d>
                      <a:bevelT/>
                    </a:sp3d>
                  </pic:spPr>
                </pic:pic>
              </a:graphicData>
            </a:graphic>
          </wp:anchor>
        </w:drawing>
      </w:r>
      <w:r w:rsidRPr="001C7D3B">
        <w:t>Figura 1Educación para el trabajo</w:t>
      </w:r>
    </w:p>
    <w:p w14:paraId="4321C79E" w14:textId="1C0ED834" w:rsidR="005865DB" w:rsidRPr="001C7D3B" w:rsidRDefault="005865DB" w:rsidP="001C7D3B">
      <w:r w:rsidRPr="001C7D3B">
        <w:t>Esta situación representa un desafío para los estudiantes de Educación Básica, quienes deben prepararse desde la etapa escolar para responder adecuadamente a las nuevas exigencias académicas y laborales. En este contexto, el área de Educación para el Trabajo (EPT) adquiere especial importancia, porque permite desarrollar competencias relacionadas con el emprendimiento, la innovación, la creatividad y el uso de recursos tecnológicos.</w:t>
      </w:r>
    </w:p>
    <w:p w14:paraId="01F3E366" w14:textId="77777777" w:rsidR="005865DB" w:rsidRPr="001C7D3B" w:rsidRDefault="005865DB" w:rsidP="001C7D3B"/>
    <w:p w14:paraId="04678238" w14:textId="77777777" w:rsidR="005865DB" w:rsidRPr="001C7D3B" w:rsidRDefault="005865DB" w:rsidP="001C7D3B">
      <w:r w:rsidRPr="001C7D3B">
        <w:t xml:space="preserve">Asimismo, el empleo de plataformas virtuales en el proceso educativo ofrece nuevas oportunidades para fortalecer estas competencias. Herramientas como Moodle, Google </w:t>
      </w:r>
      <w:proofErr w:type="spellStart"/>
      <w:r w:rsidRPr="001C7D3B">
        <w:t>Classroom</w:t>
      </w:r>
      <w:proofErr w:type="spellEnd"/>
      <w:r w:rsidRPr="001C7D3B">
        <w:t xml:space="preserve"> y Microsoft </w:t>
      </w:r>
      <w:proofErr w:type="spellStart"/>
      <w:r w:rsidRPr="001C7D3B">
        <w:t>Teams</w:t>
      </w:r>
      <w:proofErr w:type="spellEnd"/>
      <w:r w:rsidRPr="001C7D3B">
        <w:t xml:space="preserve"> permiten acceder a información, desarrollar actividades, presentar trabajos, participar en espacios colaborativos y recibir retroalimentación de los docentes. Sin embargo, para obtener resultados favorables es necesario que los estudiantes cuenten con las competencias digitales necesarias y que los docentes utilicen estas plataformas mediante estrategias pedagógicas adecuadas.</w:t>
      </w:r>
    </w:p>
    <w:p w14:paraId="11FB60BC" w14:textId="77777777" w:rsidR="005865DB" w:rsidRPr="001C7D3B" w:rsidRDefault="005865DB" w:rsidP="001C7D3B"/>
    <w:p w14:paraId="62B689BB" w14:textId="73BAD437" w:rsidR="005865DB" w:rsidRPr="001C7D3B" w:rsidRDefault="005865DB" w:rsidP="001C7D3B">
      <w:r w:rsidRPr="001C7D3B">
        <w:t>Por ello, resulta fundamental analizar el uso de plataformas virtuales y su relación con el rendimiento académico en el curso de Educación para el Trabajo en estudiantes de educación secundaria, considerando que una adecuada integración de la tecnología puede contribuir a mejorar los aprendizajes y, al mismo tiempo, preparar a los estudiantes para enfrentar con mayores capacidades los desafíos del futuro académico y laboral.</w:t>
      </w:r>
    </w:p>
    <w:p w14:paraId="50C6915C" w14:textId="77777777" w:rsidR="005865DB" w:rsidRPr="001C7D3B" w:rsidRDefault="005865DB" w:rsidP="001C7D3B">
      <w:r w:rsidRPr="001C7D3B">
        <w:lastRenderedPageBreak/>
        <w:t>El área de Educación para el Trabajo (EPT) tiene como propósito preparar a los estudiantes para afrontar adecuadamente el ámbito laboral, ya sea incorporándose a un empleo o desarrollando sus propios emprendimientos. Para ello, promueve el desarrollo de conocimientos, habilidades técnicas, creatividad y actitudes que les permitan identificar necesidades de su entorno y plantear soluciones innovadoras.</w:t>
      </w:r>
    </w:p>
    <w:p w14:paraId="6CC3507C" w14:textId="77777777" w:rsidR="005865DB" w:rsidRPr="001C7D3B" w:rsidRDefault="005865DB" w:rsidP="001C7D3B"/>
    <w:p w14:paraId="1112C846" w14:textId="1BF38BA0" w:rsidR="005865DB" w:rsidRPr="001C7D3B" w:rsidRDefault="005865DB" w:rsidP="001C7D3B">
      <w:r w:rsidRPr="001C7D3B">
        <w:t>Asimismo, durante la educación secundaria, el área de EPT contribuye al desarrollo del perfil de egreso mediante la competencia de gestionar proyectos de emprendimiento económico o social, fortaleciendo en los estudiantes su autonomía, capacidad de innovación, toma de decisiones y preparación para las oportunidades y desafíos del futuro laboral.</w:t>
      </w:r>
    </w:p>
    <w:p w14:paraId="3AF3CB9A" w14:textId="77777777" w:rsidR="006A3125" w:rsidRPr="001C7D3B" w:rsidRDefault="006A3125" w:rsidP="001C7D3B"/>
    <w:p w14:paraId="35D6AE6F" w14:textId="7A17C4BE" w:rsidR="00D9676D" w:rsidRPr="001C7D3B" w:rsidRDefault="00817227" w:rsidP="001C7D3B">
      <w:bookmarkStart w:id="22" w:name="_Toc241225735"/>
      <w:r w:rsidRPr="001C7D3B">
        <w:t>1.4.</w:t>
      </w:r>
      <w:r w:rsidR="00F32D48" w:rsidRPr="001C7D3B">
        <w:t>3</w:t>
      </w:r>
      <w:r w:rsidR="00D9676D" w:rsidRPr="001C7D3B">
        <w:tab/>
      </w:r>
      <w:r w:rsidR="00D16DCB" w:rsidRPr="001C7D3B">
        <w:t>Caracterización</w:t>
      </w:r>
      <w:bookmarkEnd w:id="22"/>
    </w:p>
    <w:p w14:paraId="7F8F41C6" w14:textId="77777777" w:rsidR="008B59E5" w:rsidRPr="001C7D3B" w:rsidRDefault="008B59E5" w:rsidP="001C7D3B">
      <w:r w:rsidRPr="001C7D3B">
        <w:t>En este contexto, resulta fundamental establecer una relación estrecha entre la educación y el trabajo, debido a que la formación adquirida durante la etapa escolar permite a las personas prepararse para participar activamente en la sociedad. La educación no solo proporciona conocimientos, sino que también contribuye al desarrollo de capacidades, valores y habilidades necesarias para desenvolverse en el ámbito laboral y alcanzar un crecimiento personal.</w:t>
      </w:r>
    </w:p>
    <w:p w14:paraId="35DB556C" w14:textId="385103A3" w:rsidR="008B59E5" w:rsidRPr="001C7D3B" w:rsidRDefault="001D70A2" w:rsidP="001C7D3B">
      <w:r w:rsidRPr="001C7D3B">
        <w:t>Figura 2 Orientación para el trabajo</w:t>
      </w:r>
    </w:p>
    <w:p w14:paraId="4398FF99" w14:textId="01747575" w:rsidR="008B59E5" w:rsidRPr="001C7D3B" w:rsidRDefault="001D70A2" w:rsidP="001C7D3B">
      <w:r w:rsidRPr="001C7D3B">
        <w:drawing>
          <wp:anchor distT="0" distB="0" distL="114300" distR="114300" simplePos="0" relativeHeight="251727872" behindDoc="0" locked="0" layoutInCell="1" allowOverlap="1" wp14:anchorId="5A26C2E1" wp14:editId="6BCAAB85">
            <wp:simplePos x="0" y="0"/>
            <wp:positionH relativeFrom="margin">
              <wp:align>right</wp:align>
            </wp:positionH>
            <wp:positionV relativeFrom="paragraph">
              <wp:posOffset>85428</wp:posOffset>
            </wp:positionV>
            <wp:extent cx="3051810" cy="1710055"/>
            <wp:effectExtent l="38100" t="57150" r="53340" b="42545"/>
            <wp:wrapThrough wrapText="bothSides">
              <wp:wrapPolygon edited="0">
                <wp:start x="-270" y="-722"/>
                <wp:lineTo x="-270" y="21897"/>
                <wp:lineTo x="21843" y="21897"/>
                <wp:lineTo x="21843" y="-722"/>
                <wp:lineTo x="-270" y="-722"/>
              </wp:wrapPolygon>
            </wp:wrapThrough>
            <wp:docPr id="567486619" name="Imagen 3" descr="Enfoque del área de Educacion para el trabajo EPT, orientaciones |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foque del área de Educacion para el trabajo EPT, orientaciones | PD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1810" cy="1710055"/>
                    </a:xfrm>
                    <a:prstGeom prst="rect">
                      <a:avLst/>
                    </a:prstGeom>
                    <a:noFill/>
                    <a:ln>
                      <a:noFill/>
                    </a:ln>
                    <a:scene3d>
                      <a:camera prst="orthographicFront"/>
                      <a:lightRig rig="threePt" dir="t"/>
                    </a:scene3d>
                    <a:sp3d>
                      <a:bevelT prst="slope"/>
                    </a:sp3d>
                  </pic:spPr>
                </pic:pic>
              </a:graphicData>
            </a:graphic>
          </wp:anchor>
        </w:drawing>
      </w:r>
      <w:r w:rsidR="008B59E5" w:rsidRPr="001C7D3B">
        <w:t>Desde esta perspectiva, el trabajo constituye un medio importante para que las personas desarrollen sus capacidades, alcancen sus objetivos y aporten al bienestar de la sociedad. En concordancia con esta idea, Valcárcel (1973) considera que el trabajo forma parte esencial de la vida y permite al individuo expresar sus capacidades y comprender su realidad. Asimismo, Freud sostiene que la madurez de una persona se relaciona con su capacidad para establecer vínculos afectivos y desenvolverse productivamente mediante el trabajo.</w:t>
      </w:r>
    </w:p>
    <w:p w14:paraId="23CCFB32" w14:textId="77777777" w:rsidR="008B59E5" w:rsidRPr="001C7D3B" w:rsidRDefault="008B59E5" w:rsidP="001C7D3B">
      <w:r w:rsidRPr="001C7D3B">
        <w:t>La Educación para el Trabajo (EPT) busca formar estudiantes capaces de reconocer y practicar valores como la responsabilidad, el respeto, la cooperación y la solidaridad. Además, pretende desarrollar habilidades que les permitan desempeñarse adecuadamente en actividades productivas y resolver situaciones de su entorno, promoviendo una actitud colaborativa y comprometida con la sociedad. Desde esta perspectiva, la formación para el trabajo contribuye al desarrollo de personas autónomas, responsables y orientadas al bienestar colectivo (Velásquez, 2007).</w:t>
      </w:r>
    </w:p>
    <w:p w14:paraId="09CD7E04" w14:textId="77777777" w:rsidR="008B59E5" w:rsidRPr="001C7D3B" w:rsidRDefault="008B59E5" w:rsidP="001C7D3B"/>
    <w:p w14:paraId="0E654708" w14:textId="2B68128E" w:rsidR="00982C9B" w:rsidRPr="001C7D3B" w:rsidRDefault="008B59E5" w:rsidP="001C7D3B">
      <w:r w:rsidRPr="001C7D3B">
        <w:lastRenderedPageBreak/>
        <w:t>Asimismo, Ferreyra (1999) plantea que la educación, la vida y el trabajo están estrechamente relacionados, ya que forman parte de un mismo proceso de desarrollo humano. El trabajo permite que las personas pongan en práctica sus conocimientos y capacidades, mientras que la educación proporciona las herramientas necesarias para desenvolverse de manera responsable y productiva. Por ello, la Educación para el Trabajo constituye un componente importante de la formación integral de los estudiantes, preparándolos para enfrentar los retos del ámbito académico, social y laboral.</w:t>
      </w:r>
    </w:p>
    <w:p w14:paraId="5E62BB45" w14:textId="77777777" w:rsidR="00982C9B" w:rsidRPr="001C7D3B" w:rsidRDefault="00982C9B" w:rsidP="001C7D3B"/>
    <w:p w14:paraId="0CB73D35" w14:textId="07F9F690" w:rsidR="005C608C" w:rsidRPr="001C7D3B" w:rsidRDefault="00817227" w:rsidP="001C7D3B">
      <w:bookmarkStart w:id="23" w:name="_Toc241225736"/>
      <w:r w:rsidRPr="001C7D3B">
        <w:t>1.4.</w:t>
      </w:r>
      <w:r w:rsidR="00F32D48" w:rsidRPr="001C7D3B">
        <w:t>4</w:t>
      </w:r>
      <w:r w:rsidR="005C608C" w:rsidRPr="001C7D3B">
        <w:tab/>
      </w:r>
      <w:r w:rsidR="00D16DCB" w:rsidRPr="001C7D3B">
        <w:t>Perspectiva educativa del área de Educación para el Trabajo</w:t>
      </w:r>
      <w:bookmarkEnd w:id="23"/>
    </w:p>
    <w:p w14:paraId="3E4DB625" w14:textId="77777777" w:rsidR="008B59E5" w:rsidRPr="001C7D3B" w:rsidRDefault="008B59E5" w:rsidP="001C7D3B">
      <w:r w:rsidRPr="001C7D3B">
        <w:t>En el área de Educación para el Trabajo (EPT), el proceso de enseñanza y aprendizaje se desarrolla mediante enfoques orientados al emprendimiento, la educación social y financiera, y la preparación para la vida y el mundo laboral. Estos enfoques consideran al estudiante como un participante activo de la sociedad, capaz de identificar problemas o necesidades de su entorno y plantear alternativas de solución mediante proyectos de emprendimiento.</w:t>
      </w:r>
    </w:p>
    <w:p w14:paraId="46517951" w14:textId="77777777" w:rsidR="008B59E5" w:rsidRPr="001C7D3B" w:rsidRDefault="008B59E5" w:rsidP="001C7D3B"/>
    <w:p w14:paraId="342521AB" w14:textId="3EA7E407" w:rsidR="008B59E5" w:rsidRPr="001C7D3B" w:rsidRDefault="008B59E5" w:rsidP="001C7D3B">
      <w:r w:rsidRPr="001C7D3B">
        <w:t>Los proyectos de emprendimiento permiten que los estudiantes diseñen y desarrollen productos o servicios destinados a atender necesidades o solucionar problemas económicos y sociales de su comunidad. Para ello, deben aplicar sus conocimientos, creatividad y habilidades, considerando las características de su contexto, los valores éticos y culturales, y procurando que las propuestas sean útiles, innovadoras y generen un impacto positivo en la sociedad.</w:t>
      </w:r>
    </w:p>
    <w:p w14:paraId="4BD04F93" w14:textId="77777777" w:rsidR="008B59E5" w:rsidRPr="001C7D3B" w:rsidRDefault="008B59E5" w:rsidP="001C7D3B">
      <w:r w:rsidRPr="001C7D3B">
        <w:t>Un proyecto de emprendimiento puede orientarse a generar diferentes tipos de beneficios. Algunos buscan principalmente un impacto social, como organizar actividades escolares de danza, teatro o capacitación dirigidas a niños de la comunidad. Otros tienen una finalidad económica, por ejemplo, elaborar y comercializar productos utilizando materiales o conocimientos propios de la localidad. También existen iniciativas que combinan beneficios económicos y sociales, como la creación de mobiliario para el aula mediante materiales reciclados, permitiendo ahorrar recursos que pueden ser destinados a otras necesidades educativas.</w:t>
      </w:r>
    </w:p>
    <w:p w14:paraId="11898B07" w14:textId="77777777" w:rsidR="008B59E5" w:rsidRPr="001C7D3B" w:rsidRDefault="008B59E5" w:rsidP="001C7D3B"/>
    <w:p w14:paraId="64A7501A" w14:textId="77777777" w:rsidR="008B59E5" w:rsidRPr="001C7D3B" w:rsidRDefault="008B59E5" w:rsidP="001C7D3B">
      <w:r w:rsidRPr="001C7D3B">
        <w:t>Es importante señalar que todo proyecto de emprendimiento debe buscar generar un impacto favorable en la comunidad y en el ambiente, partiendo de la identificación de problemas o necesidades reales del entorno y proponiendo soluciones creativas, responsables y sostenibles.</w:t>
      </w:r>
    </w:p>
    <w:p w14:paraId="01B8D702" w14:textId="77777777" w:rsidR="008B59E5" w:rsidRPr="001C7D3B" w:rsidRDefault="008B59E5" w:rsidP="001C7D3B"/>
    <w:p w14:paraId="72FE5389" w14:textId="2B1D07DF" w:rsidR="008B59E5" w:rsidRPr="001C7D3B" w:rsidRDefault="008B59E5" w:rsidP="001C7D3B">
      <w:r w:rsidRPr="001C7D3B">
        <w:t xml:space="preserve">Para desarrollar estos proyectos, los estudiantes trabajan de manera colaborativa, asumiendo diferentes responsabilidades y roles dentro de sus equipos. De esta </w:t>
      </w:r>
      <w:r w:rsidRPr="001C7D3B">
        <w:lastRenderedPageBreak/>
        <w:t>manera, aprenden a valorar las capacidades y aportes de sus compañeros, fortaleciendo el trabajo en equipo y la toma de decisiones.</w:t>
      </w:r>
    </w:p>
    <w:p w14:paraId="5999ABEA" w14:textId="77777777" w:rsidR="008B59E5" w:rsidRPr="001C7D3B" w:rsidRDefault="008B59E5" w:rsidP="001C7D3B"/>
    <w:p w14:paraId="561F8730" w14:textId="77777777" w:rsidR="008B59E5" w:rsidRPr="001C7D3B" w:rsidRDefault="008B59E5" w:rsidP="001C7D3B">
      <w:r w:rsidRPr="001C7D3B">
        <w:t>La propuesta toma como referencia el Diseño Curricular Nacional (2009) y plantea una formación orientada no solo al desarrollo de capacidades técnicas y productivas, sino también al fortalecimiento de habilidades para el diseño, la gestión económica y social, la evaluación y la innovación. Asimismo, considera el desarrollo de competencias socioemocionales que permitan a los estudiantes desenvolverse de manera responsable y eficiente.</w:t>
      </w:r>
    </w:p>
    <w:p w14:paraId="12921382" w14:textId="77777777" w:rsidR="008B59E5" w:rsidRPr="001C7D3B" w:rsidRDefault="008B59E5" w:rsidP="001C7D3B"/>
    <w:p w14:paraId="57D47773" w14:textId="09031841" w:rsidR="007259BA" w:rsidRPr="001C7D3B" w:rsidRDefault="008B59E5" w:rsidP="001C7D3B">
      <w:r w:rsidRPr="001C7D3B">
        <w:t>En este sentido, se busca brindar a los estudiantes de Educación Básica, especialmente en el área de Educación para el Trabajo, los conocimientos y herramientas necesarias para desarrollar sus capacidades, fortalecer sus competencias y prepararse adecuadamente para alcanzar sus objetivos académicos, profesionales y laborales.</w:t>
      </w:r>
    </w:p>
    <w:p w14:paraId="0AEC8B7D" w14:textId="77777777" w:rsidR="008B59E5" w:rsidRPr="001C7D3B" w:rsidRDefault="008B59E5" w:rsidP="001C7D3B"/>
    <w:p w14:paraId="0CF761DA" w14:textId="1EA38136" w:rsidR="00247D63" w:rsidRPr="001C7D3B" w:rsidRDefault="00817227" w:rsidP="001C7D3B">
      <w:bookmarkStart w:id="24" w:name="_Toc241225737"/>
      <w:r w:rsidRPr="001C7D3B">
        <w:t>1.4</w:t>
      </w:r>
      <w:r w:rsidR="00737B2C" w:rsidRPr="001C7D3B">
        <w:t>.</w:t>
      </w:r>
      <w:r w:rsidR="00F32D48" w:rsidRPr="001C7D3B">
        <w:t>5</w:t>
      </w:r>
      <w:r w:rsidR="00737B2C" w:rsidRPr="001C7D3B">
        <w:tab/>
      </w:r>
      <w:r w:rsidR="00D16DCB" w:rsidRPr="001C7D3B">
        <w:t>Perspectivas pedagógicas transversales</w:t>
      </w:r>
      <w:bookmarkEnd w:id="24"/>
    </w:p>
    <w:p w14:paraId="4CF64071" w14:textId="77777777" w:rsidR="008B59E5" w:rsidRPr="001C7D3B" w:rsidRDefault="008B59E5" w:rsidP="001C7D3B">
      <w:r w:rsidRPr="001C7D3B">
        <w:t>Desde el enfoque de atención a la diversidad, el área de Educación para el Trabajo reconoce que cada estudiante posee diferentes intereses, capacidades, experiencias y formas de aprender. Por ello, se promueve que los estudiantes exploren su entorno, identifiquen necesidades o problemas y desarrollen proyectos de emprendimiento de acuerdo con sus habilidades y motivaciones. Asimismo, el trabajo en equipo permite que cada integrante asuma responsabilidades y roles diferentes, aprovechando las capacidades de todos para alcanzar objetivos comunes.</w:t>
      </w:r>
    </w:p>
    <w:p w14:paraId="1E1302C0" w14:textId="77777777" w:rsidR="008B59E5" w:rsidRPr="001C7D3B" w:rsidRDefault="008B59E5" w:rsidP="001C7D3B"/>
    <w:p w14:paraId="1E07EC14" w14:textId="5A5D2F1A" w:rsidR="008B59E5" w:rsidRPr="001C7D3B" w:rsidRDefault="008B59E5" w:rsidP="001C7D3B">
      <w:r w:rsidRPr="001C7D3B">
        <w:t>De igual manera, el área incorpora un enfoque intercultural, valorando las distintas experiencias, conocimientos y formas de interpretar la realidad. Cada estudiante puede analizar los problemas de su comunidad desde su propia experiencia, expresar sus ideas y escuchar las opiniones de los demás. Mediante el diálogo, la colaboración y el respeto por las diferencias, los estudiantes pueden construir propuestas y soluciones que respondan a las necesidades de su comunidad y contribuyan a su desarrollo.</w:t>
      </w:r>
    </w:p>
    <w:p w14:paraId="7D3A446A" w14:textId="77777777" w:rsidR="008B59E5" w:rsidRPr="001C7D3B" w:rsidRDefault="008B59E5" w:rsidP="001C7D3B">
      <w:r w:rsidRPr="001C7D3B">
        <w:t>Desde el enfoque ambiental, el área de Educación para el Trabajo busca que los estudiantes desarrollen una actitud responsable frente al cuidado y conservación del medio ambiente. Para ello, se promueve el diseño y desarrollo de proyectos de emprendimiento que consideren los principios del desarrollo sostenible y el uso adecuado de los recursos disponibles.</w:t>
      </w:r>
    </w:p>
    <w:p w14:paraId="3F5F99A2" w14:textId="77777777" w:rsidR="008B59E5" w:rsidRPr="001C7D3B" w:rsidRDefault="008B59E5" w:rsidP="001C7D3B"/>
    <w:p w14:paraId="5195B0E5" w14:textId="77777777" w:rsidR="008B59E5" w:rsidRPr="001C7D3B" w:rsidRDefault="008B59E5" w:rsidP="001C7D3B">
      <w:r w:rsidRPr="001C7D3B">
        <w:t xml:space="preserve">Asimismo, se espera que los estudiantes sean capaces de identificar los posibles efectos ambientales de sus proyectos y plantear acciones que permitan reducir los </w:t>
      </w:r>
      <w:r w:rsidRPr="001C7D3B">
        <w:lastRenderedPageBreak/>
        <w:t>impactos negativos. En este proceso, deben utilizar de manera responsable los materiales, insumos y recursos necesarios para desarrollar sus actividades.</w:t>
      </w:r>
    </w:p>
    <w:p w14:paraId="76B0213F" w14:textId="77777777" w:rsidR="008B59E5" w:rsidRPr="001C7D3B" w:rsidRDefault="008B59E5" w:rsidP="001C7D3B"/>
    <w:p w14:paraId="72C9BBC2" w14:textId="5DF868D8" w:rsidR="007259BA" w:rsidRPr="001C7D3B" w:rsidRDefault="008B59E5" w:rsidP="001C7D3B">
      <w:r w:rsidRPr="001C7D3B">
        <w:t>De igual manera, se incentiva la elaboración de proyectos de emprendimiento orientados a solucionar problemas ambientales de la comunidad, mediante prácticas como la reutilización y el reciclaje de materiales, así como el empleo de tecnologías y fuentes de energía limpias. De esta manera, los estudiantes fortalecen sus competencias emprendedoras y tecnológicas mientras contribuyen al cuidado del ambiente y al desarrollo sostenible.</w:t>
      </w:r>
    </w:p>
    <w:p w14:paraId="7614E374" w14:textId="77777777" w:rsidR="008B59E5" w:rsidRPr="001C7D3B" w:rsidRDefault="008B59E5" w:rsidP="001C7D3B"/>
    <w:p w14:paraId="4034EB33" w14:textId="76CA1D64" w:rsidR="00912A9E" w:rsidRPr="001C7D3B" w:rsidRDefault="00817227" w:rsidP="001C7D3B">
      <w:bookmarkStart w:id="25" w:name="_Toc241225738"/>
      <w:r w:rsidRPr="001C7D3B">
        <w:t>1.4</w:t>
      </w:r>
      <w:r w:rsidR="007259BA" w:rsidRPr="001C7D3B">
        <w:t>.</w:t>
      </w:r>
      <w:r w:rsidR="00F32D48" w:rsidRPr="001C7D3B">
        <w:t>6</w:t>
      </w:r>
      <w:r w:rsidR="007259BA" w:rsidRPr="001C7D3B">
        <w:tab/>
      </w:r>
      <w:r w:rsidR="00D16DCB" w:rsidRPr="001C7D3B">
        <w:t>Orientaciones generales para el desarrollo de competencias en Educación para el Trabajo.</w:t>
      </w:r>
      <w:bookmarkEnd w:id="25"/>
    </w:p>
    <w:p w14:paraId="5BAB0A87" w14:textId="77777777" w:rsidR="008B59E5" w:rsidRPr="001C7D3B" w:rsidRDefault="008B59E5" w:rsidP="001C7D3B">
      <w:r w:rsidRPr="001C7D3B">
        <w:t>El área de Educación para el Trabajo (EPT) busca fortalecer en los estudiantes las competencias emprendedoras y las capacidades necesarias para planificar, desarrollar y evaluar proyectos de emprendimiento. Para ello, se plantean actividades educativas que permitan a los estudiantes:</w:t>
      </w:r>
    </w:p>
    <w:p w14:paraId="4BBFBA7A" w14:textId="77777777" w:rsidR="008B59E5" w:rsidRPr="001C7D3B" w:rsidRDefault="008B59E5" w:rsidP="001C7D3B"/>
    <w:p w14:paraId="1561C792" w14:textId="77777777" w:rsidR="008B59E5" w:rsidRPr="001C7D3B" w:rsidRDefault="008B59E5" w:rsidP="001C7D3B">
      <w:r w:rsidRPr="001C7D3B">
        <w:t>Reconocer sus intereses y capacidades personales, participando en proyectos de emprendimiento y asumiendo diferentes responsabilidades dentro de un equipo. Asimismo, aprenden a establecer objetivos, organizar actividades y utilizar adecuadamente los recursos para alcanzar las metas propuestas.</w:t>
      </w:r>
    </w:p>
    <w:p w14:paraId="6331D912" w14:textId="77777777" w:rsidR="008B59E5" w:rsidRPr="001C7D3B" w:rsidRDefault="008B59E5" w:rsidP="001C7D3B">
      <w:r w:rsidRPr="001C7D3B">
        <w:t>Analizar su entorno e identificar necesidades o problemas, tanto económicos como sociales, relacionados con situaciones como la falta de determinados productos o servicios, contaminación, violencia, consumo de drogas, escasas oportunidades culturales o limitaciones en actividades recreativas. Para conocer mejor estas situaciones, pueden emplear técnicas como encuestas, entrevistas, observación, estudios de mercado y grupos focales.</w:t>
      </w:r>
    </w:p>
    <w:p w14:paraId="0A6167C0" w14:textId="77777777" w:rsidR="008B59E5" w:rsidRPr="001C7D3B" w:rsidRDefault="008B59E5" w:rsidP="001C7D3B">
      <w:r w:rsidRPr="001C7D3B">
        <w:t>Proponer soluciones creativas e innovadoras frente a los problemas identificados. Para ello, pueden aplicar estrategias del pensamiento de diseño, considerando etapas como comprender las necesidades de las personas, definir el problema, generar ideas, elaborar prototipos y evaluar las posibles soluciones.</w:t>
      </w:r>
    </w:p>
    <w:p w14:paraId="55D5ECEB" w14:textId="77777777" w:rsidR="008B59E5" w:rsidRPr="001C7D3B" w:rsidRDefault="008B59E5" w:rsidP="001C7D3B">
      <w:r w:rsidRPr="001C7D3B">
        <w:t>Desarrollar e implementar las soluciones planteadas, poniendo en práctica sus conocimientos y habilidades. Posteriormente, evalúan los resultados obtenidos y determinan los beneficios o impactos que el proyecto genera en su entorno.</w:t>
      </w:r>
    </w:p>
    <w:p w14:paraId="0AEEC7BE" w14:textId="77777777" w:rsidR="008B59E5" w:rsidRPr="001C7D3B" w:rsidRDefault="008B59E5" w:rsidP="001C7D3B">
      <w:r w:rsidRPr="001C7D3B">
        <w:t>Relacionar diferentes áreas de aprendizaje, integrando conocimientos de Informática, Comunicación, Matemática, Ciencia y Tecnología y otras disciplinas para desarrollar proyectos de emprendimiento de manera integral.</w:t>
      </w:r>
    </w:p>
    <w:p w14:paraId="05718BBC" w14:textId="77777777" w:rsidR="008B59E5" w:rsidRPr="001C7D3B" w:rsidRDefault="008B59E5" w:rsidP="001C7D3B"/>
    <w:p w14:paraId="15D8A6E3" w14:textId="700A5840" w:rsidR="000F78D6" w:rsidRPr="001C7D3B" w:rsidRDefault="008B59E5" w:rsidP="001C7D3B">
      <w:r w:rsidRPr="001C7D3B">
        <w:lastRenderedPageBreak/>
        <w:t>De esta manera, el área de EPT permite que los estudiantes aprendan mediante experiencias prácticas, desarrollen su creatividad e iniciativa y fortalezcan competencias que pueden ser útiles tanto en su formación académica como en su futuro desempeño laboral.</w:t>
      </w:r>
    </w:p>
    <w:p w14:paraId="406B3B19" w14:textId="77777777" w:rsidR="008B59E5" w:rsidRPr="001C7D3B" w:rsidRDefault="008B59E5" w:rsidP="001C7D3B"/>
    <w:p w14:paraId="5A062614" w14:textId="77777777" w:rsidR="008B59E5" w:rsidRPr="001C7D3B" w:rsidRDefault="008B59E5" w:rsidP="001C7D3B">
      <w:r w:rsidRPr="001C7D3B">
        <w:t>Las diferentes competencias desarrolladas durante la formación escolar contribuyen de manera significativa al desarrollo de proyectos de emprendimiento en el área de Educación para el Trabajo (EPT). Entre las principales se pueden considerar las siguientes:</w:t>
      </w:r>
    </w:p>
    <w:p w14:paraId="38EFA95A" w14:textId="77777777" w:rsidR="008B59E5" w:rsidRPr="001C7D3B" w:rsidRDefault="008B59E5" w:rsidP="001C7D3B"/>
    <w:p w14:paraId="5D40C499" w14:textId="77777777" w:rsidR="008B59E5" w:rsidRPr="001C7D3B" w:rsidRDefault="008B59E5" w:rsidP="001C7D3B">
      <w:r w:rsidRPr="001C7D3B">
        <w:t>La creación de proyectos mediante los lenguajes artísticos fortalece la creatividad y la capacidad de los estudiantes para generar ideas originales e innovadoras que permitan atender necesidades o solucionar problemas de su comunidad.</w:t>
      </w:r>
    </w:p>
    <w:p w14:paraId="18C318CC" w14:textId="77777777" w:rsidR="008B59E5" w:rsidRPr="001C7D3B" w:rsidRDefault="008B59E5" w:rsidP="001C7D3B">
      <w:r w:rsidRPr="001C7D3B">
        <w:t>La diseño y construcción de soluciones tecnológicas permite identificar problemas de la realidad y plantear alternativas utilizando herramientas y conocimientos tecnológicos. Estas capacidades son importantes para desarrollar propuestas de valor dentro de los proyectos de emprendimiento.</w:t>
      </w:r>
    </w:p>
    <w:p w14:paraId="0F9AFD37" w14:textId="77777777" w:rsidR="008B59E5" w:rsidRPr="001C7D3B" w:rsidRDefault="008B59E5" w:rsidP="001C7D3B">
      <w:r w:rsidRPr="001C7D3B">
        <w:t>La gestión de datos y la resolución de problemas relacionados con la incertidumbre ayuda a los estudiantes a recopilar, organizar, analizar e interpretar información. Estos conocimientos pueden utilizarse para comprobar la viabilidad de sus propuestas, evaluar prototipos y analizar los resultados de sus proyectos.</w:t>
      </w:r>
    </w:p>
    <w:p w14:paraId="47F0D5CF" w14:textId="77777777" w:rsidR="008B59E5" w:rsidRPr="001C7D3B" w:rsidRDefault="008B59E5" w:rsidP="001C7D3B">
      <w:r w:rsidRPr="001C7D3B">
        <w:t>Las competencias relacionadas con la gestión responsable de los recursos económicos, materiales y ambientales permiten utilizar adecuadamente los recursos disponibles durante la ejecución de proyectos de emprendimiento. Además, promueven prácticas responsables con el ambiente y orientadas al desarrollo sostenible.</w:t>
      </w:r>
    </w:p>
    <w:p w14:paraId="7D475431" w14:textId="77777777" w:rsidR="008B59E5" w:rsidRPr="001C7D3B" w:rsidRDefault="008B59E5" w:rsidP="001C7D3B">
      <w:r w:rsidRPr="001C7D3B">
        <w:t>Las competencias digitales y comunicativas son fundamentales para planificar, desarrollar, evaluar y presentar proyectos de emprendimiento. El uso de plataformas virtuales y herramientas informáticas facilita la búsqueda de información, el trabajo colaborativo, la comunicación y la difusión de los resultados.</w:t>
      </w:r>
    </w:p>
    <w:p w14:paraId="3475CE84" w14:textId="77777777" w:rsidR="008B59E5" w:rsidRPr="001C7D3B" w:rsidRDefault="008B59E5" w:rsidP="001C7D3B"/>
    <w:p w14:paraId="20FCF451" w14:textId="26807B64" w:rsidR="007259BA" w:rsidRPr="001C7D3B" w:rsidRDefault="008B59E5" w:rsidP="001C7D3B">
      <w:r w:rsidRPr="001C7D3B">
        <w:t>Finalmente, el desarrollo de habilidades socioemocionales fortalece la capacidad de los estudiantes para conocerse, tomar decisiones, expresar sus ideas, trabajar en equipo, resolver conflictos y establecer relaciones positivas con los demás. La integración de estas competencias permite desarrollar proyectos de emprendimiento de manera más organizada, creativa y responsable, preparando a los estudiantes para enfrentar situaciones académicas, sociales y laborales.</w:t>
      </w:r>
    </w:p>
    <w:p w14:paraId="168B892E" w14:textId="6131BD21" w:rsidR="00D16DCB" w:rsidRPr="001C7D3B" w:rsidRDefault="00817227" w:rsidP="001C7D3B">
      <w:bookmarkStart w:id="26" w:name="_Toc241225739"/>
      <w:r w:rsidRPr="001C7D3B">
        <w:t>1.4</w:t>
      </w:r>
      <w:r w:rsidR="00912A9E" w:rsidRPr="001C7D3B">
        <w:t>.</w:t>
      </w:r>
      <w:r w:rsidR="00F32D48" w:rsidRPr="001C7D3B">
        <w:t>7</w:t>
      </w:r>
      <w:r w:rsidR="005C608C" w:rsidRPr="001C7D3B">
        <w:tab/>
      </w:r>
      <w:r w:rsidR="00D16DCB" w:rsidRPr="001C7D3B">
        <w:t>Desarrollo de competencias, capacidades y estándares de aprendizaje en Educación para el Trabajo</w:t>
      </w:r>
      <w:bookmarkEnd w:id="26"/>
    </w:p>
    <w:p w14:paraId="4AA84784" w14:textId="5D1555DB" w:rsidR="008B59E5" w:rsidRPr="001C7D3B" w:rsidRDefault="008B59E5" w:rsidP="001C7D3B">
      <w:r w:rsidRPr="001C7D3B">
        <w:t xml:space="preserve">En esta sección se aborda la competencia del área de Educación para el Trabajo (EPT) que los estudiantes deben desarrollar progresivamente durante su formación </w:t>
      </w:r>
      <w:r w:rsidRPr="001C7D3B">
        <w:lastRenderedPageBreak/>
        <w:t>escolar, así como las capacidades que intervienen en su logro. Estas competencias permiten valorar no solo los conocimientos adquiridos, sino también el desempeño del estudiante al desarrollar actividades y proyectos relacionados con situaciones reales.</w:t>
      </w:r>
    </w:p>
    <w:p w14:paraId="34CC79D5" w14:textId="77777777" w:rsidR="008B59E5" w:rsidRPr="001C7D3B" w:rsidRDefault="008B59E5" w:rsidP="001C7D3B"/>
    <w:p w14:paraId="236AA2EB" w14:textId="77777777" w:rsidR="008B59E5" w:rsidRPr="001C7D3B" w:rsidRDefault="008B59E5" w:rsidP="001C7D3B">
      <w:r w:rsidRPr="001C7D3B">
        <w:t>Para determinar el rendimiento académico y el nivel de logro de las competencias, se consideran los estándares de aprendizaje como referentes que permiten identificar el progreso de los estudiantes a lo largo de la Educación Básica. Estos estándares establecen los niveles de desempeño esperados al finalizar cada ciclo y permiten comparar los resultados alcanzados con los aprendizajes previstos.</w:t>
      </w:r>
    </w:p>
    <w:p w14:paraId="4CF8D03C" w14:textId="77777777" w:rsidR="008B59E5" w:rsidRPr="001C7D3B" w:rsidRDefault="008B59E5" w:rsidP="001C7D3B"/>
    <w:p w14:paraId="540AE3DB" w14:textId="77777777" w:rsidR="00D16DCB" w:rsidRPr="001C7D3B" w:rsidRDefault="008B59E5" w:rsidP="001C7D3B">
      <w:r w:rsidRPr="001C7D3B">
        <w:t>En este sentido, los estándares constituyen criterios importantes para evaluar el rendimiento académico, identificar las fortalezas y dificultades de los estudiantes y determinar qué tan cerca se encuentran del nivel de aprendizaje esperado. La información obtenida mediante la evaluación permite brindar una retroalimentación oportuna, mejorar el desempeño de los estudiantes y realizar ajustes en las estrategias de enseñanza de acuerdo con sus necesidades.</w:t>
      </w:r>
    </w:p>
    <w:p w14:paraId="036A0B68" w14:textId="09926150" w:rsidR="00D16DCB" w:rsidRPr="001C7D3B" w:rsidRDefault="005C608C" w:rsidP="001C7D3B">
      <w:r w:rsidRPr="001C7D3B">
        <w:br/>
      </w:r>
      <w:bookmarkStart w:id="27" w:name="_Toc241225740"/>
      <w:r w:rsidR="00817227" w:rsidRPr="001C7D3B">
        <w:t>1.4</w:t>
      </w:r>
      <w:r w:rsidR="00213855" w:rsidRPr="001C7D3B">
        <w:t>.</w:t>
      </w:r>
      <w:r w:rsidR="00F32D48" w:rsidRPr="001C7D3B">
        <w:t>8</w:t>
      </w:r>
      <w:r w:rsidR="00213855" w:rsidRPr="001C7D3B">
        <w:t xml:space="preserve"> </w:t>
      </w:r>
      <w:r w:rsidR="007259BA" w:rsidRPr="001C7D3B">
        <w:tab/>
      </w:r>
      <w:bookmarkStart w:id="28" w:name="_Toc129633719"/>
      <w:r w:rsidR="00D16DCB" w:rsidRPr="001C7D3B">
        <w:t>Tecnologías de la Información y la Comunicación aplicadas a la enseñanza</w:t>
      </w:r>
      <w:bookmarkEnd w:id="27"/>
    </w:p>
    <w:p w14:paraId="256FA103" w14:textId="5225BF23" w:rsidR="008B59E5" w:rsidRPr="001C7D3B" w:rsidRDefault="008B59E5" w:rsidP="001C7D3B">
      <w:r w:rsidRPr="001C7D3B">
        <w:t>En la actualidad, los conceptos de Informática y Tecnologías de la Información y la Comunicación (TIC) tienen una presencia cada vez mayor en el ámbito educativo. Esto se debe a que las computadoras y otros dispositivos tecnológicos han dejado de utilizarse únicamente para procesar información y realizar cálculos, convirtiéndose también en herramientas fundamentales para la comunicación, el acceso a recursos digitales y el aprendizaje.</w:t>
      </w:r>
      <w:r w:rsidR="001D70A2" w:rsidRPr="001C7D3B">
        <w:t xml:space="preserve"> </w:t>
      </w:r>
    </w:p>
    <w:p w14:paraId="241E12D0" w14:textId="19F1F376" w:rsidR="001D70A2" w:rsidRPr="001C7D3B" w:rsidRDefault="001D70A2" w:rsidP="001C7D3B">
      <w:r w:rsidRPr="001C7D3B">
        <w:lastRenderedPageBreak/>
        <w:drawing>
          <wp:anchor distT="0" distB="0" distL="114300" distR="114300" simplePos="0" relativeHeight="251728896" behindDoc="0" locked="0" layoutInCell="1" allowOverlap="1" wp14:anchorId="6E797B92" wp14:editId="51C80ABF">
            <wp:simplePos x="0" y="0"/>
            <wp:positionH relativeFrom="margin">
              <wp:align>left</wp:align>
            </wp:positionH>
            <wp:positionV relativeFrom="paragraph">
              <wp:posOffset>245506</wp:posOffset>
            </wp:positionV>
            <wp:extent cx="5462905" cy="3313430"/>
            <wp:effectExtent l="38100" t="57150" r="42545" b="39370"/>
            <wp:wrapThrough wrapText="bothSides">
              <wp:wrapPolygon edited="0">
                <wp:start x="-151" y="-373"/>
                <wp:lineTo x="-151" y="21732"/>
                <wp:lineTo x="21693" y="21732"/>
                <wp:lineTo x="21693" y="-373"/>
                <wp:lineTo x="-151" y="-373"/>
              </wp:wrapPolygon>
            </wp:wrapThrough>
            <wp:docPr id="2" name="Imagen 1" descr="TECNOLOGÍA DE LA INFORMACIÓN Y COMUNICACIÓN APLICADAS A LA EDUCACIÓN (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CNOLOGÍA DE LA INFORMACIÓN Y COMUNICACIÓN APLICADAS A LA EDUCACIÓN (TI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62905" cy="3313430"/>
                    </a:xfrm>
                    <a:prstGeom prst="rect">
                      <a:avLst/>
                    </a:prstGeom>
                    <a:noFill/>
                    <a:ln>
                      <a:noFill/>
                    </a:ln>
                    <a:scene3d>
                      <a:camera prst="orthographicFront"/>
                      <a:lightRig rig="threePt" dir="t"/>
                    </a:scene3d>
                    <a:sp3d>
                      <a:bevelT/>
                    </a:sp3d>
                  </pic:spPr>
                </pic:pic>
              </a:graphicData>
            </a:graphic>
          </wp:anchor>
        </w:drawing>
      </w:r>
      <w:r w:rsidRPr="001C7D3B">
        <w:t xml:space="preserve">Figura 3 </w:t>
      </w:r>
      <w:proofErr w:type="gramStart"/>
      <w:r w:rsidRPr="001C7D3B">
        <w:t>Las tic</w:t>
      </w:r>
      <w:proofErr w:type="gramEnd"/>
    </w:p>
    <w:p w14:paraId="4680C00A" w14:textId="77777777" w:rsidR="008B59E5" w:rsidRPr="001C7D3B" w:rsidRDefault="008B59E5" w:rsidP="001C7D3B"/>
    <w:p w14:paraId="54541234" w14:textId="77777777" w:rsidR="008B59E5" w:rsidRPr="001C7D3B" w:rsidRDefault="008B59E5" w:rsidP="001C7D3B">
      <w:r w:rsidRPr="001C7D3B">
        <w:t>Desde esta perspectiva, el uso de las TIC como recursos educativos permite apoyar y fortalecer el proceso de enseñanza-aprendizaje, facilitando el acceso a información, materiales y actividades interactivas. Según Coloma Rodríguez y Salazar (2005), las TIC pueden emplearse como medios que favorecen el desarrollo de las actividades educativas y contribuyen a mejorar las experiencias de aprendizaje de los estudiantes.</w:t>
      </w:r>
    </w:p>
    <w:p w14:paraId="384B352D" w14:textId="77777777" w:rsidR="008B59E5" w:rsidRPr="001C7D3B" w:rsidRDefault="008B59E5" w:rsidP="001C7D3B"/>
    <w:p w14:paraId="1043704A" w14:textId="3843C27C" w:rsidR="007259BA" w:rsidRPr="001C7D3B" w:rsidRDefault="008B59E5" w:rsidP="001C7D3B">
      <w:r w:rsidRPr="001C7D3B">
        <w:t>En este contexto, las plataformas virtuales, aplicaciones informáticas y software educativo adquieren especial importancia, ya que permiten desarrollar actividades, compartir recursos, interactuar con los docentes y compañeros, entregar trabajos y recibir retroalimentación. Por ello, el uso adecuado de estas herramientas puede constituir un apoyo importante para fortalecer el aprendizaje y mejorar el rendimiento académico de los estudiantes en el área de Educación para el Trabajo.</w:t>
      </w:r>
    </w:p>
    <w:p w14:paraId="0FEB2EB2" w14:textId="77777777" w:rsidR="008B59E5" w:rsidRPr="001C7D3B" w:rsidRDefault="008B59E5" w:rsidP="001C7D3B"/>
    <w:p w14:paraId="06377FE8" w14:textId="365013B8" w:rsidR="00184E29" w:rsidRPr="001C7D3B" w:rsidRDefault="00817227" w:rsidP="001C7D3B">
      <w:bookmarkStart w:id="29" w:name="_Toc241225741"/>
      <w:r w:rsidRPr="001C7D3B">
        <w:t>1.4</w:t>
      </w:r>
      <w:r w:rsidR="00411255" w:rsidRPr="001C7D3B">
        <w:t>.</w:t>
      </w:r>
      <w:bookmarkEnd w:id="28"/>
      <w:r w:rsidR="00F32D48" w:rsidRPr="001C7D3B">
        <w:t>9</w:t>
      </w:r>
      <w:r w:rsidR="00184E29" w:rsidRPr="001C7D3B">
        <w:tab/>
      </w:r>
      <w:r w:rsidR="00D16DCB" w:rsidRPr="001C7D3B">
        <w:t>Modelo de enseñanza convencional</w:t>
      </w:r>
      <w:bookmarkEnd w:id="29"/>
    </w:p>
    <w:p w14:paraId="07A1ACC0" w14:textId="77777777" w:rsidR="008B59E5" w:rsidRPr="001C7D3B" w:rsidRDefault="008B59E5" w:rsidP="001C7D3B">
      <w:r w:rsidRPr="001C7D3B">
        <w:t>En este contexto, el docente cumple un papel fundamental dentro del proceso educativo, aunque en el modelo tradicional suele asumir una función principalmente directiva, al ser considerado como la principal fuente de conocimiento. La enseñanza se orienta principalmente a la transmisión de contenidos y al desarrollo de actividades que permitan a los estudiantes adquirir determinados conocimientos.</w:t>
      </w:r>
    </w:p>
    <w:p w14:paraId="606D082E" w14:textId="77777777" w:rsidR="008B59E5" w:rsidRPr="001C7D3B" w:rsidRDefault="008B59E5" w:rsidP="001C7D3B"/>
    <w:p w14:paraId="51DFC306" w14:textId="77777777" w:rsidR="008B59E5" w:rsidRPr="001C7D3B" w:rsidRDefault="008B59E5" w:rsidP="001C7D3B">
      <w:r w:rsidRPr="001C7D3B">
        <w:lastRenderedPageBreak/>
        <w:t>Desde este enfoque, los contenidos y las estrategias metodológicas constituyen elementos centrales del currículo, mientras que el desarrollo de habilidades, actitudes y valores se produce como parte complementaria del proceso formativo. De esta manera, se diferencia entre un currículo explícito, relacionado con los contenidos, objetivos y actividades planificadas, y un currículo implícito u oculto, asociado a las actitudes, valores y comportamientos que los estudiantes desarrollan durante su experiencia educativa.</w:t>
      </w:r>
    </w:p>
    <w:p w14:paraId="10498FC1" w14:textId="77777777" w:rsidR="008B59E5" w:rsidRPr="001C7D3B" w:rsidRDefault="008B59E5" w:rsidP="001C7D3B"/>
    <w:p w14:paraId="6ABDAE66" w14:textId="711C9908" w:rsidR="00841538" w:rsidRPr="001C7D3B" w:rsidRDefault="008B59E5" w:rsidP="001C7D3B">
      <w:r w:rsidRPr="001C7D3B">
        <w:t>Este modelo guarda relación con los enfoques conductistas, en los cuales el aprendizaje se orienta al cumplimiento de objetivos previamente establecidos y puede ser valorado mediante procedimientos de evaluación centrados en resultados observables. Sin embargo, en el contexto actual, especialmente con la incorporación de las TIC y las plataformas virtuales, se plantea la necesidad de avanzar hacia metodologías donde el estudiante tenga una participación más activa y el docente desempeñe también el papel de orientador y facilitador del aprendizaje.</w:t>
      </w:r>
    </w:p>
    <w:p w14:paraId="1ACDB308" w14:textId="77777777" w:rsidR="008B59E5" w:rsidRPr="001C7D3B" w:rsidRDefault="008B59E5" w:rsidP="001C7D3B"/>
    <w:p w14:paraId="76BCFD44" w14:textId="7004622E" w:rsidR="00D16DCB" w:rsidRPr="001C7D3B" w:rsidRDefault="00817227" w:rsidP="001C7D3B">
      <w:bookmarkStart w:id="30" w:name="_Toc241225742"/>
      <w:r w:rsidRPr="001C7D3B">
        <w:t>1.4</w:t>
      </w:r>
      <w:r w:rsidR="00AE2A4F" w:rsidRPr="001C7D3B">
        <w:t>.</w:t>
      </w:r>
      <w:r w:rsidR="00F32D48" w:rsidRPr="001C7D3B">
        <w:t>10</w:t>
      </w:r>
      <w:r w:rsidR="00AE2A4F" w:rsidRPr="001C7D3B">
        <w:tab/>
      </w:r>
      <w:r w:rsidR="00D16DCB" w:rsidRPr="001C7D3B">
        <w:t>El modelo educativo renovador</w:t>
      </w:r>
      <w:bookmarkEnd w:id="30"/>
    </w:p>
    <w:p w14:paraId="0988C81A" w14:textId="7C603359" w:rsidR="008B59E5" w:rsidRPr="001C7D3B" w:rsidRDefault="008B59E5" w:rsidP="001C7D3B">
      <w:r w:rsidRPr="001C7D3B">
        <w:t>La Escuela Nueva surge como una propuesta educativa basada en la pedagogía activa, colocando al estudiante como protagonista de su propio aprendizaje. Sus antecedentes se encuentran en Europa a finales del siglo XIX y recibió aportes de pensadores como Jean-Jacques Rousseau, Augusto Comte, William James y John Dewey, quienes plantearon nuevas formas de comprender la educación y el desarrollo del estudiante.</w:t>
      </w:r>
      <w:r w:rsidR="001D70A2" w:rsidRPr="001C7D3B">
        <w:t xml:space="preserve"> </w:t>
      </w:r>
    </w:p>
    <w:p w14:paraId="19035C87" w14:textId="119EE987" w:rsidR="001D70A2" w:rsidRPr="001C7D3B" w:rsidRDefault="001D70A2" w:rsidP="001C7D3B">
      <w:r w:rsidRPr="001C7D3B">
        <w:drawing>
          <wp:anchor distT="0" distB="0" distL="114300" distR="114300" simplePos="0" relativeHeight="251729920" behindDoc="0" locked="0" layoutInCell="1" allowOverlap="1" wp14:anchorId="41D76224" wp14:editId="18718DD4">
            <wp:simplePos x="0" y="0"/>
            <wp:positionH relativeFrom="margin">
              <wp:align>right</wp:align>
            </wp:positionH>
            <wp:positionV relativeFrom="paragraph">
              <wp:posOffset>348384</wp:posOffset>
            </wp:positionV>
            <wp:extent cx="3681095" cy="2074545"/>
            <wp:effectExtent l="0" t="0" r="0" b="1905"/>
            <wp:wrapThrough wrapText="bothSides">
              <wp:wrapPolygon edited="0">
                <wp:start x="0" y="0"/>
                <wp:lineTo x="0" y="21421"/>
                <wp:lineTo x="21462" y="21421"/>
                <wp:lineTo x="21462" y="0"/>
                <wp:lineTo x="0" y="0"/>
              </wp:wrapPolygon>
            </wp:wrapThrough>
            <wp:docPr id="1420166012" name="Imagen 4" descr="El Futuro de la Edu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Futuro de la Educació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81095" cy="2074545"/>
                    </a:xfrm>
                    <a:prstGeom prst="rect">
                      <a:avLst/>
                    </a:prstGeom>
                    <a:noFill/>
                    <a:ln>
                      <a:noFill/>
                    </a:ln>
                  </pic:spPr>
                </pic:pic>
              </a:graphicData>
            </a:graphic>
          </wp:anchor>
        </w:drawing>
      </w:r>
      <w:r w:rsidRPr="001C7D3B">
        <w:t xml:space="preserve">Figura 4 Modelo educador moderno </w:t>
      </w:r>
    </w:p>
    <w:p w14:paraId="5F713FDF" w14:textId="77777777" w:rsidR="008B59E5" w:rsidRPr="001C7D3B" w:rsidRDefault="008B59E5" w:rsidP="001C7D3B"/>
    <w:p w14:paraId="16AC3138" w14:textId="77777777" w:rsidR="008B59E5" w:rsidRPr="001C7D3B" w:rsidRDefault="008B59E5" w:rsidP="001C7D3B">
      <w:r w:rsidRPr="001C7D3B">
        <w:t>Según Marroli (2005, pp. 142-143), este enfoque considera que el aprendizaje debe partir de las experiencias, intereses y necesidades del estudiante. Por ello, se promueve una participación activa en las actividades educativas, permitiendo que el alumno interactúe con su entorno y construya conocimientos mediante la práctica y la experiencia.</w:t>
      </w:r>
    </w:p>
    <w:p w14:paraId="66E8F7B3" w14:textId="77777777" w:rsidR="008B59E5" w:rsidRPr="001C7D3B" w:rsidRDefault="008B59E5" w:rsidP="001C7D3B"/>
    <w:p w14:paraId="476FE68D" w14:textId="12737D60" w:rsidR="008B59E5" w:rsidRPr="001C7D3B" w:rsidRDefault="008B59E5" w:rsidP="001C7D3B">
      <w:r w:rsidRPr="001C7D3B">
        <w:t xml:space="preserve">Desde esta perspectiva, el estudiante deja de ser un receptor pasivo de información y adquiere un papel más participativo y autónomo. Esta concepción se relaciona con el uso de TIC y plataformas virtuales, ya que estas herramientas pueden favorecer la </w:t>
      </w:r>
      <w:r w:rsidRPr="001C7D3B">
        <w:lastRenderedPageBreak/>
        <w:t>investigación, la colaboración, la comunicación y el desarrollo de actividades prácticas, contribuyendo a un aprendizaje más activo y, potencialmente, a un mejor rendimiento académico.</w:t>
      </w:r>
    </w:p>
    <w:p w14:paraId="7BB2B6CC" w14:textId="77777777" w:rsidR="008B59E5" w:rsidRPr="001C7D3B" w:rsidRDefault="008B59E5" w:rsidP="001C7D3B"/>
    <w:p w14:paraId="17C79744" w14:textId="197A2D39" w:rsidR="005F5D76" w:rsidRPr="001C7D3B" w:rsidRDefault="00817227" w:rsidP="001C7D3B">
      <w:bookmarkStart w:id="31" w:name="_Toc241225743"/>
      <w:r w:rsidRPr="001C7D3B">
        <w:t>1.4.</w:t>
      </w:r>
      <w:r w:rsidR="00F32D48" w:rsidRPr="001C7D3B">
        <w:t>10</w:t>
      </w:r>
      <w:r w:rsidR="00AE2A4F" w:rsidRPr="001C7D3B">
        <w:t xml:space="preserve">.1 </w:t>
      </w:r>
      <w:r w:rsidR="007259BA" w:rsidRPr="001C7D3B">
        <w:tab/>
      </w:r>
      <w:r w:rsidR="00D16DCB" w:rsidRPr="001C7D3B">
        <w:t>Las principales características de este modelo educativo se resumen en las siguientes:</w:t>
      </w:r>
      <w:bookmarkEnd w:id="31"/>
    </w:p>
    <w:p w14:paraId="0089D2E5" w14:textId="77777777" w:rsidR="008B59E5" w:rsidRPr="001C7D3B" w:rsidRDefault="00EA2958" w:rsidP="001C7D3B">
      <w:r w:rsidRPr="001C7D3B">
        <w:t xml:space="preserve"> </w:t>
      </w:r>
      <w:r w:rsidR="008B59E5" w:rsidRPr="001C7D3B">
        <w:t>La escuela puede entenderse como un espacio donde los estudiantes desarrollan experiencias que les permiten aprender a convivir, participar y desenvolverse activamente en la sociedad. Su finalidad no se limita a transmitir conocimientos, sino que busca preparar a los estudiantes para enfrentar situaciones de su entorno y contribuir de manera responsable a su comunidad.</w:t>
      </w:r>
    </w:p>
    <w:p w14:paraId="426C5410" w14:textId="77777777" w:rsidR="008B59E5" w:rsidRPr="001C7D3B" w:rsidRDefault="008B59E5" w:rsidP="001C7D3B"/>
    <w:p w14:paraId="50E1BE7B" w14:textId="77777777" w:rsidR="008B59E5" w:rsidRPr="001C7D3B" w:rsidRDefault="008B59E5" w:rsidP="001C7D3B">
      <w:r w:rsidRPr="001C7D3B">
        <w:t>Desde la perspectiva de la Escuela Nueva, la participación activa del estudiante constituye un elemento fundamental del proceso educativo. El aprendizaje se desarrolla mediante actividades prácticas, experiencias y la interacción con el entorno, colocando al estudiante como protagonista de su propia formación.</w:t>
      </w:r>
    </w:p>
    <w:p w14:paraId="7F5563B9" w14:textId="77777777" w:rsidR="008B59E5" w:rsidRPr="001C7D3B" w:rsidRDefault="008B59E5" w:rsidP="001C7D3B"/>
    <w:p w14:paraId="3D36DE63" w14:textId="09DFB7C2" w:rsidR="008B59E5" w:rsidRPr="001C7D3B" w:rsidRDefault="008B59E5" w:rsidP="001C7D3B">
      <w:r w:rsidRPr="001C7D3B">
        <w:t>En este sentido, el trabajo escolar debe relacionar los aprendizajes con situaciones reales de la vida cotidiana y del contexto social. Esta perspectiva adquiere especial importancia en el área de Educación para el Trabajo (EPT), donde los estudiantes pueden desarrollar proyectos, utilizar herramientas informáticas y plataformas virtuales, resolver problemas de su entorno y fortalecer competencias que les serán útiles en su futura vida académica y laboral.</w:t>
      </w:r>
      <w:r w:rsidR="00941325" w:rsidRPr="001C7D3B">
        <w:tab/>
      </w:r>
    </w:p>
    <w:p w14:paraId="18CB2A55" w14:textId="77777777" w:rsidR="00791FE1" w:rsidRPr="001C7D3B" w:rsidRDefault="00791FE1" w:rsidP="001C7D3B">
      <w:bookmarkStart w:id="32" w:name="_Toc241225744"/>
    </w:p>
    <w:p w14:paraId="1FF29821" w14:textId="3A318514" w:rsidR="00250C5A" w:rsidRPr="001C7D3B" w:rsidRDefault="00817227" w:rsidP="001C7D3B">
      <w:r w:rsidRPr="001C7D3B">
        <w:t>1.4.</w:t>
      </w:r>
      <w:r w:rsidR="00F32D48" w:rsidRPr="001C7D3B">
        <w:t>10</w:t>
      </w:r>
      <w:r w:rsidR="00D16DCB" w:rsidRPr="001C7D3B">
        <w:t xml:space="preserve">.2 </w:t>
      </w:r>
      <w:r w:rsidR="00E51A0F" w:rsidRPr="001C7D3B">
        <w:t>Enfoque conductista</w:t>
      </w:r>
      <w:bookmarkEnd w:id="32"/>
    </w:p>
    <w:p w14:paraId="5A1203B7" w14:textId="77777777" w:rsidR="006D5048" w:rsidRPr="001C7D3B" w:rsidRDefault="006D5048" w:rsidP="001C7D3B">
      <w:r w:rsidRPr="001C7D3B">
        <w:t>El paradigma conductual, denominado también paradigma tecnológico, positivista o sistema cerrado, se caracteriza por centrar el proceso de aprendizaje en aquellas conductas que pueden ser observadas, medidas y evaluadas de manera objetiva. Este enfoque tuvo su desarrollo principalmente durante las primeras décadas del siglo XX y estuvo influenciado por diversos investigadores de la psicología del aprendizaje.</w:t>
      </w:r>
    </w:p>
    <w:p w14:paraId="002579B9" w14:textId="77777777" w:rsidR="006D5048" w:rsidRPr="001C7D3B" w:rsidRDefault="006D5048" w:rsidP="001C7D3B"/>
    <w:p w14:paraId="38BB5372" w14:textId="77777777" w:rsidR="006D5048" w:rsidRPr="001C7D3B" w:rsidRDefault="006D5048" w:rsidP="001C7D3B">
      <w:r w:rsidRPr="001C7D3B">
        <w:t>Entre sus principales representantes se encuentran Edward Thorndike, por sus aportes al condicionamiento instrumental; Iván Pavlov y John Watson, por sus estudios relacionados con el condicionamiento clásico; y B. F. Skinner, quien desarrolló importantes planteamientos sobre el condicionamiento operante.</w:t>
      </w:r>
    </w:p>
    <w:p w14:paraId="057D20D3" w14:textId="77777777" w:rsidR="006D5048" w:rsidRPr="001C7D3B" w:rsidRDefault="006D5048" w:rsidP="001C7D3B"/>
    <w:p w14:paraId="38C2E183" w14:textId="2C60E970" w:rsidR="006D4547" w:rsidRPr="001C7D3B" w:rsidRDefault="006D5048" w:rsidP="001C7D3B">
      <w:r w:rsidRPr="001C7D3B">
        <w:t xml:space="preserve">Desde esta perspectiva, el aprendizaje se evidencia mediante cambios observables en el comportamiento del estudiante, los cuales pueden ser evaluados de acuerdo con objetivos previamente establecidos. En el ámbito educativo, este enfoque se relaciona </w:t>
      </w:r>
      <w:r w:rsidRPr="001C7D3B">
        <w:lastRenderedPageBreak/>
        <w:t>con la planificación de actividades, la evaluación de resultados y el seguimiento del rendimiento académico, aspectos que también pueden ser registrados mediante herramientas digitales y plataformas virtuales.</w:t>
      </w:r>
    </w:p>
    <w:p w14:paraId="49E86BF1" w14:textId="77777777" w:rsidR="006D5048" w:rsidRPr="001C7D3B" w:rsidRDefault="006D5048" w:rsidP="001C7D3B"/>
    <w:p w14:paraId="275228EC" w14:textId="4A0F1527" w:rsidR="00A06083" w:rsidRPr="001C7D3B" w:rsidRDefault="00AE2A4F" w:rsidP="001C7D3B">
      <w:r w:rsidRPr="001C7D3B">
        <w:t xml:space="preserve"> </w:t>
      </w:r>
      <w:bookmarkStart w:id="33" w:name="_Toc241225745"/>
      <w:r w:rsidR="00817227" w:rsidRPr="001C7D3B">
        <w:t>1.4</w:t>
      </w:r>
      <w:r w:rsidR="00657F6A" w:rsidRPr="001C7D3B">
        <w:t>.</w:t>
      </w:r>
      <w:r w:rsidR="00F32D48" w:rsidRPr="001C7D3B">
        <w:t>10</w:t>
      </w:r>
      <w:r w:rsidR="00657F6A" w:rsidRPr="001C7D3B">
        <w:t xml:space="preserve">.3 </w:t>
      </w:r>
      <w:r w:rsidR="00E51A0F" w:rsidRPr="001C7D3B">
        <w:t>Enfoque cognitivo del aprendizaje</w:t>
      </w:r>
      <w:bookmarkEnd w:id="33"/>
    </w:p>
    <w:p w14:paraId="12F70E49" w14:textId="77777777" w:rsidR="006D5048" w:rsidRPr="001C7D3B" w:rsidRDefault="006D5048" w:rsidP="001C7D3B">
      <w:bookmarkStart w:id="34" w:name="_Toc129633725"/>
      <w:r w:rsidRPr="001C7D3B">
        <w:t>Debido a las limitaciones que presentó el paradigma conductual para explicar de manera integral el aprendizaje en el ámbito educativo, durante la década de 1960 diversos pedagogos y psicólogos comenzaron a buscar nuevos enfoques que permitieran comprender mejor cómo aprenden los estudiantes.</w:t>
      </w:r>
    </w:p>
    <w:p w14:paraId="2AEBCB15" w14:textId="77777777" w:rsidR="006D5048" w:rsidRPr="001C7D3B" w:rsidRDefault="006D5048" w:rsidP="001C7D3B"/>
    <w:p w14:paraId="32DA9FD3" w14:textId="77777777" w:rsidR="006D5048" w:rsidRPr="001C7D3B" w:rsidRDefault="006D5048" w:rsidP="001C7D3B">
      <w:r w:rsidRPr="001C7D3B">
        <w:t xml:space="preserve">En este proceso surgieron diferentes propuestas dentro de la psicología cognitiva, entre ellas las teorías de los procesos de Hunt y Resnik, los parámetros modales de Detterman y la teoría triárquica de la inteligencia de Sternberg. También adquirieron importancia los aportes de Jean Piaget y los </w:t>
      </w:r>
      <w:proofErr w:type="spellStart"/>
      <w:r w:rsidRPr="001C7D3B">
        <w:t>neopiagetianos</w:t>
      </w:r>
      <w:proofErr w:type="spellEnd"/>
      <w:r w:rsidRPr="001C7D3B">
        <w:t>, quienes destacaron los procesos mentales que intervienen en la construcción del conocimiento y otorgaron al estudiante un papel más activo en su aprendizaje.</w:t>
      </w:r>
    </w:p>
    <w:p w14:paraId="0832282A" w14:textId="77777777" w:rsidR="006D5048" w:rsidRPr="001C7D3B" w:rsidRDefault="006D5048" w:rsidP="001C7D3B"/>
    <w:p w14:paraId="073B83D1" w14:textId="77777777" w:rsidR="006D5048" w:rsidRPr="001C7D3B" w:rsidRDefault="006D5048" w:rsidP="001C7D3B">
      <w:r w:rsidRPr="001C7D3B">
        <w:t>Asimismo, se desarrollaron propuestas como el aprendizaje significativo de Ausubel, Novak y Reigeluth, el aprendizaje por descubrimiento de Bruner, la zona de desarrollo próximo de Vygotsky y el enfoque de interacción social de Feuerstein. Estas teorías plantean que aprender no consiste únicamente en recibir información, sino en relacionarla con los conocimientos previos, descubrir, experimentar, interactuar y construir nuevos aprendizajes.</w:t>
      </w:r>
    </w:p>
    <w:p w14:paraId="113C9104" w14:textId="77777777" w:rsidR="006D5048" w:rsidRPr="001C7D3B" w:rsidRDefault="006D5048" w:rsidP="001C7D3B"/>
    <w:p w14:paraId="4A040868" w14:textId="5B9400BF" w:rsidR="006D5048" w:rsidRPr="001C7D3B" w:rsidRDefault="006D5048" w:rsidP="001C7D3B">
      <w:r w:rsidRPr="001C7D3B">
        <w:t>En el contexto actual, estos planteamientos adquieren especial importancia con el uso de las TIC y las plataformas virtuales, ya que permiten que el estudiante participe activamente en la búsqueda de información, desarrolle actividades, trabaje colaborativamente y construya sus propios aprendizajes. De esta manera, se busca favorecer no solo la adquisición de conocimientos, sino también el desarrollo de competencias y un mejor rendimiento académico.</w:t>
      </w:r>
    </w:p>
    <w:p w14:paraId="66448A58" w14:textId="77777777" w:rsidR="00657F6A" w:rsidRPr="001C7D3B" w:rsidRDefault="00657F6A" w:rsidP="001C7D3B"/>
    <w:p w14:paraId="07DA7D33" w14:textId="4EDF0FF3" w:rsidR="00CE0687" w:rsidRPr="001C7D3B" w:rsidRDefault="00817227" w:rsidP="001C7D3B">
      <w:bookmarkStart w:id="35" w:name="_Toc241225746"/>
      <w:r w:rsidRPr="001C7D3B">
        <w:t>1.4</w:t>
      </w:r>
      <w:r w:rsidR="007259BA" w:rsidRPr="001C7D3B">
        <w:t>.</w:t>
      </w:r>
      <w:r w:rsidR="00F32D48" w:rsidRPr="001C7D3B">
        <w:t>10</w:t>
      </w:r>
      <w:r w:rsidR="007259BA" w:rsidRPr="001C7D3B">
        <w:t>.4</w:t>
      </w:r>
      <w:r w:rsidR="00AE2A4F" w:rsidRPr="001C7D3B">
        <w:tab/>
      </w:r>
      <w:r w:rsidR="00E51A0F" w:rsidRPr="001C7D3B">
        <w:t>Tecnología informática</w:t>
      </w:r>
      <w:r w:rsidR="00BA6A59" w:rsidRPr="001C7D3B">
        <w:t>.</w:t>
      </w:r>
      <w:bookmarkEnd w:id="34"/>
      <w:bookmarkEnd w:id="35"/>
    </w:p>
    <w:p w14:paraId="13B7B33D" w14:textId="77777777" w:rsidR="006D5048" w:rsidRPr="001C7D3B" w:rsidRDefault="006D5048" w:rsidP="001C7D3B">
      <w:r w:rsidRPr="001C7D3B">
        <w:t>Según el Diccionario Enciclopédico Ilustrado Sopena (2004), la Informática puede entenderse como la ciencia relacionada con el tratamiento de la información. El término proviene de la unión de las palabras información y automática, haciendo referencia al conjunto de conocimientos y procedimientos que permiten procesar, almacenar, organizar y transmitir información mediante sistemas automatizados.</w:t>
      </w:r>
    </w:p>
    <w:p w14:paraId="0963E529" w14:textId="77777777" w:rsidR="006D5048" w:rsidRPr="001C7D3B" w:rsidRDefault="006D5048" w:rsidP="001C7D3B"/>
    <w:p w14:paraId="585AF9A2" w14:textId="77777777" w:rsidR="006D5048" w:rsidRPr="001C7D3B" w:rsidRDefault="006D5048" w:rsidP="001C7D3B">
      <w:r w:rsidRPr="001C7D3B">
        <w:lastRenderedPageBreak/>
        <w:t>En este sentido, la Informática comprende el estudio y aplicación de diferentes recursos tecnológicos, especialmente las computadoras y otros dispositivos digitales. Su campo de acción incluye áreas como la programación, el diseño y funcionamiento de computadoras, las bases de datos, la inteligencia artificial, la robótica y las tecnologías de la información y comunicación.</w:t>
      </w:r>
    </w:p>
    <w:p w14:paraId="3527AE58" w14:textId="77777777" w:rsidR="006D5048" w:rsidRPr="001C7D3B" w:rsidRDefault="006D5048" w:rsidP="001C7D3B"/>
    <w:p w14:paraId="4C1E18D2" w14:textId="4E582E6D" w:rsidR="00A06083" w:rsidRPr="001C7D3B" w:rsidRDefault="006D5048" w:rsidP="001C7D3B">
      <w:r w:rsidRPr="001C7D3B">
        <w:t>En el ámbito educativo, la Informática adquiere especial importancia porque proporciona herramientas que facilitan el acceso a información, la comunicación, la realización de actividades y el desarrollo de competencias digitales. Asimismo, su aplicación mediante plataformas virtuales puede contribuir al proceso de enseñanza-aprendizaje y favorecer el desarrollo académico de los estudiantes.</w:t>
      </w:r>
    </w:p>
    <w:p w14:paraId="39AB1EE2" w14:textId="15F74C34" w:rsidR="00252178" w:rsidRPr="001C7D3B" w:rsidRDefault="00252178" w:rsidP="001C7D3B">
      <w:r w:rsidRPr="001C7D3B">
        <w:br w:type="page"/>
      </w:r>
    </w:p>
    <w:p w14:paraId="28323154" w14:textId="0F56068C" w:rsidR="00252178" w:rsidRPr="001C7D3B" w:rsidRDefault="00411255" w:rsidP="001C7D3B">
      <w:bookmarkStart w:id="36" w:name="_Toc129633731"/>
      <w:bookmarkStart w:id="37" w:name="_Toc241225747"/>
      <w:r w:rsidRPr="001C7D3B">
        <w:lastRenderedPageBreak/>
        <w:t xml:space="preserve">Capítulo II </w:t>
      </w:r>
      <w:r w:rsidRPr="001C7D3B">
        <w:br/>
      </w:r>
      <w:bookmarkEnd w:id="36"/>
      <w:r w:rsidR="008C7414" w:rsidRPr="001C7D3B">
        <w:t>PLATAFORMAS VIRTUALES COMO MOODLE, GOOGLE CLASSROOM Y CHAMILO</w:t>
      </w:r>
      <w:bookmarkEnd w:id="37"/>
    </w:p>
    <w:p w14:paraId="4E01837F" w14:textId="77777777" w:rsidR="00252178" w:rsidRPr="001C7D3B" w:rsidRDefault="00252178" w:rsidP="001C7D3B"/>
    <w:p w14:paraId="128DDFC9" w14:textId="4795844E" w:rsidR="00252178" w:rsidRPr="001C7D3B" w:rsidRDefault="00252178" w:rsidP="001C7D3B">
      <w:bookmarkStart w:id="38" w:name="_Toc241225748"/>
      <w:r w:rsidRPr="001C7D3B">
        <w:t>2.1 Evolución del Moole</w:t>
      </w:r>
      <w:bookmarkEnd w:id="38"/>
    </w:p>
    <w:p w14:paraId="03B5D908" w14:textId="77777777" w:rsidR="008C7414" w:rsidRPr="001C7D3B" w:rsidRDefault="00252178" w:rsidP="001C7D3B">
      <w:r w:rsidRPr="001C7D3B">
        <w:t xml:space="preserve">Moodle fue desarrollado en 2002 por el australiano Martin Dougiamas como un sistema de gestión de aprendizaje gratuito y abierto, fundamentado en el enfoque constructivista donde los estudiantes construyen activamente su conocimiento. A lo largo de dos décadas, la plataforma ha experimentado mejoras sustanciales: en 2010 incorporó seguimiento de progreso y mayor flexibilidad; en 2015 optimizó su funcionamiento en dispositivos móviles; y en 2022 lanzó una interfaz renovada más intuitiva. Hoy cuenta con más de 200 millones de usuarios distribuidos en 235 naciones y está traducida a </w:t>
      </w:r>
      <w:proofErr w:type="spellStart"/>
      <w:r w:rsidRPr="001C7D3B">
        <w:t>over</w:t>
      </w:r>
      <w:proofErr w:type="spellEnd"/>
      <w:r w:rsidRPr="001C7D3B">
        <w:t xml:space="preserve"> 100 lenguas, posicionándose como la plataforma educativa libre más empleada globalmente. Sus actualizaciones recientes integran elementos de juego, análisis de datos de aprendizaje, herramientas de IA y compatibilidad con formatos estándar, asegurando su vigencia en todos los niveles educativos</w:t>
      </w:r>
      <w:r w:rsidR="008C7414" w:rsidRPr="001C7D3B">
        <w:t xml:space="preserve">. </w:t>
      </w:r>
    </w:p>
    <w:p w14:paraId="7C5AF923" w14:textId="77777777" w:rsidR="008C7414" w:rsidRPr="001C7D3B" w:rsidRDefault="00252178" w:rsidP="001C7D3B">
      <w:r w:rsidRPr="001C7D3B">
        <w:rPr>
          <w:highlight w:val="white"/>
        </w:rPr>
        <w:t xml:space="preserve">2.1.1 Principales versiones de </w:t>
      </w:r>
      <w:r w:rsidR="008C7414" w:rsidRPr="001C7D3B">
        <w:rPr>
          <w:highlight w:val="white"/>
        </w:rPr>
        <w:t xml:space="preserve">Moodle </w:t>
      </w:r>
    </w:p>
    <w:p w14:paraId="58A07658" w14:textId="2B217C33" w:rsidR="008C7414" w:rsidRPr="001C7D3B" w:rsidRDefault="008C7414" w:rsidP="001C7D3B">
      <w:r w:rsidRPr="001C7D3B">
        <w:drawing>
          <wp:anchor distT="0" distB="0" distL="114300" distR="114300" simplePos="0" relativeHeight="251730944" behindDoc="0" locked="0" layoutInCell="1" allowOverlap="1" wp14:anchorId="2480E814" wp14:editId="23EBC520">
            <wp:simplePos x="0" y="0"/>
            <wp:positionH relativeFrom="margin">
              <wp:posOffset>1544320</wp:posOffset>
            </wp:positionH>
            <wp:positionV relativeFrom="paragraph">
              <wp:posOffset>252730</wp:posOffset>
            </wp:positionV>
            <wp:extent cx="4188460" cy="2305050"/>
            <wp:effectExtent l="0" t="0" r="2540" b="0"/>
            <wp:wrapThrough wrapText="bothSides">
              <wp:wrapPolygon edited="0">
                <wp:start x="0" y="0"/>
                <wp:lineTo x="0" y="21421"/>
                <wp:lineTo x="21515" y="21421"/>
                <wp:lineTo x="21515" y="0"/>
                <wp:lineTo x="0" y="0"/>
              </wp:wrapPolygon>
            </wp:wrapThrough>
            <wp:docPr id="366784481" name="Imagen 5" descr="E-LERANING (MOODLE) Rodriguez Atilano Adolfo Act 2 | Slide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ERANING (MOODLE) Rodriguez Atilano Adolfo Act 2 | Slide Se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88460"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BE1" w:rsidRPr="001C7D3B">
        <w:t>Figura 5 Historia de Moodle</w:t>
      </w:r>
      <w:r w:rsidRPr="001C7D3B">
        <w:t xml:space="preserve"> </w:t>
      </w:r>
    </w:p>
    <w:p w14:paraId="402E9DFF" w14:textId="77777777" w:rsidR="008C7414" w:rsidRPr="001C7D3B" w:rsidRDefault="00252178" w:rsidP="001C7D3B">
      <w:r w:rsidRPr="001C7D3B">
        <w:t xml:space="preserve">Moodle 1.0 (2002): Versión inicial con funcionalidades básicas de gestión de cursos, foros, tareas y cuestionarios, estableciendo las bases del sistema. </w:t>
      </w:r>
    </w:p>
    <w:p w14:paraId="7D1E8042" w14:textId="77777777" w:rsidR="008C7414" w:rsidRPr="001C7D3B" w:rsidRDefault="00252178" w:rsidP="001C7D3B">
      <w:r w:rsidRPr="001C7D3B">
        <w:t xml:space="preserve">Moodle 2.0 (2010): Introdujo </w:t>
      </w:r>
      <w:proofErr w:type="spellStart"/>
      <w:r w:rsidRPr="001C7D3B">
        <w:t>completion</w:t>
      </w:r>
      <w:proofErr w:type="spellEnd"/>
      <w:r w:rsidRPr="001C7D3B">
        <w:t xml:space="preserve"> tracking, portafolios, competencias y una arquitectura más modular para mayor flexibilidad. </w:t>
      </w:r>
    </w:p>
    <w:p w14:paraId="6FC165B4" w14:textId="77777777" w:rsidR="008C7414" w:rsidRPr="001C7D3B" w:rsidRDefault="00252178" w:rsidP="001C7D3B">
      <w:r w:rsidRPr="001C7D3B">
        <w:t xml:space="preserve">Moodle 3.0 (2015): Mejoró la experiencia móvil, incorporó </w:t>
      </w:r>
      <w:proofErr w:type="spellStart"/>
      <w:r w:rsidRPr="001C7D3B">
        <w:t>badges</w:t>
      </w:r>
      <w:proofErr w:type="spellEnd"/>
      <w:r w:rsidRPr="001C7D3B">
        <w:t xml:space="preserve"> digitales, </w:t>
      </w:r>
      <w:proofErr w:type="spellStart"/>
      <w:r w:rsidRPr="001C7D3B">
        <w:t>analytics</w:t>
      </w:r>
      <w:proofErr w:type="spellEnd"/>
      <w:r w:rsidRPr="001C7D3B">
        <w:t xml:space="preserve"> básico y mayor integración con herramientas externas (LTI). </w:t>
      </w:r>
    </w:p>
    <w:p w14:paraId="15C154A1" w14:textId="77777777" w:rsidR="008C7414" w:rsidRPr="001C7D3B" w:rsidRDefault="00252178" w:rsidP="001C7D3B">
      <w:r w:rsidRPr="001C7D3B">
        <w:t xml:space="preserve">Moodle 4.0 (2022): Presentó interfaz completamente renovada, navegación simplificada, </w:t>
      </w:r>
      <w:proofErr w:type="spellStart"/>
      <w:r w:rsidRPr="001C7D3B">
        <w:t>dashboard</w:t>
      </w:r>
      <w:proofErr w:type="spellEnd"/>
      <w:r w:rsidRPr="001C7D3B">
        <w:t xml:space="preserve"> personalizado y mejoras en accesibilidad. </w:t>
      </w:r>
    </w:p>
    <w:p w14:paraId="2E0BB361" w14:textId="153389A2" w:rsidR="00252178" w:rsidRPr="001C7D3B" w:rsidRDefault="00252178" w:rsidP="001C7D3B">
      <w:r w:rsidRPr="001C7D3B">
        <w:t xml:space="preserve">Moodle 4.x actual: Integra inteligencia artificial, </w:t>
      </w:r>
      <w:proofErr w:type="spellStart"/>
      <w:r w:rsidRPr="001C7D3B">
        <w:t>learning</w:t>
      </w:r>
      <w:proofErr w:type="spellEnd"/>
      <w:r w:rsidRPr="001C7D3B">
        <w:t xml:space="preserve"> </w:t>
      </w:r>
      <w:proofErr w:type="spellStart"/>
      <w:r w:rsidRPr="001C7D3B">
        <w:t>analytics</w:t>
      </w:r>
      <w:proofErr w:type="spellEnd"/>
      <w:r w:rsidRPr="001C7D3B">
        <w:t xml:space="preserve"> avanzado, gamificación y compatibilidad con estándares SCORM y </w:t>
      </w:r>
      <w:proofErr w:type="spellStart"/>
      <w:r w:rsidRPr="001C7D3B">
        <w:t>xAPI</w:t>
      </w:r>
      <w:proofErr w:type="spellEnd"/>
    </w:p>
    <w:p w14:paraId="3D1C7467" w14:textId="3AB5D0A4" w:rsidR="00252178" w:rsidRPr="001C7D3B" w:rsidRDefault="00252178" w:rsidP="001C7D3B">
      <w:bookmarkStart w:id="39" w:name="_Toc241225749"/>
      <w:r w:rsidRPr="001C7D3B">
        <w:t>2.1.2 Historia</w:t>
      </w:r>
      <w:bookmarkEnd w:id="39"/>
    </w:p>
    <w:p w14:paraId="05682F42" w14:textId="0208FE43" w:rsidR="00252178" w:rsidRPr="001C7D3B" w:rsidRDefault="00252178" w:rsidP="001C7D3B">
      <w:r w:rsidRPr="001C7D3B">
        <w:lastRenderedPageBreak/>
        <w:t xml:space="preserve">Moodle nació en 2002 cuando Martin Dougiamas, un informático australiano, lanzó la primera versión de esta plataforma educativa de código abierto inspirada en teorías constructivistas. Inicialmente diseñada para apoyar la enseñanza universitaria, rápidamente se expandió a todos los niveles educativos gracias a su naturaleza gratuita y personalizable. A lo largo de 20 años, Moodle evolucionó desde un sistema básico de gestión de cursos hasta una suite completa con herramientas colaborativas, móviles y analíticas. En 2007 se fundó Moodle HQ, organización que coordina el desarrollo global y certifica proveedores de servicios en más de 235 países. Actualmente es el LMS más usado mundialmente con </w:t>
      </w:r>
      <w:proofErr w:type="spellStart"/>
      <w:r w:rsidRPr="001C7D3B">
        <w:t>over</w:t>
      </w:r>
      <w:proofErr w:type="spellEnd"/>
      <w:r w:rsidRPr="001C7D3B">
        <w:t xml:space="preserve"> 200 millones de usuarios, manteniéndose fiel a su filosofía de educación abierta y accesible para todos.</w:t>
      </w:r>
    </w:p>
    <w:p w14:paraId="5DE131B2" w14:textId="77777777" w:rsidR="00400C22" w:rsidRPr="001C7D3B" w:rsidRDefault="00400C22" w:rsidP="001C7D3B"/>
    <w:p w14:paraId="5E2B18B6" w14:textId="28574734" w:rsidR="00400C22" w:rsidRPr="001C7D3B" w:rsidRDefault="00400C22" w:rsidP="001C7D3B">
      <w:bookmarkStart w:id="40" w:name="_Toc241225750"/>
      <w:r w:rsidRPr="001C7D3B">
        <w:t xml:space="preserve">2.2 Evolución de Google </w:t>
      </w:r>
      <w:proofErr w:type="spellStart"/>
      <w:r w:rsidRPr="001C7D3B">
        <w:t>Classroom</w:t>
      </w:r>
      <w:bookmarkEnd w:id="40"/>
      <w:proofErr w:type="spellEnd"/>
    </w:p>
    <w:p w14:paraId="156E1C11" w14:textId="11451BA4" w:rsidR="00400C22" w:rsidRPr="001C7D3B" w:rsidRDefault="00400C22" w:rsidP="001C7D3B">
      <w:r w:rsidRPr="001C7D3B">
        <w:t xml:space="preserve">Google </w:t>
      </w:r>
      <w:proofErr w:type="spellStart"/>
      <w:r w:rsidRPr="001C7D3B">
        <w:t>Classroom</w:t>
      </w:r>
      <w:proofErr w:type="spellEnd"/>
      <w:r w:rsidRPr="001C7D3B">
        <w:t xml:space="preserve"> surgió en 2014 dentro del paquete Google Apps </w:t>
      </w:r>
      <w:proofErr w:type="spellStart"/>
      <w:r w:rsidRPr="001C7D3B">
        <w:t>for</w:t>
      </w:r>
      <w:proofErr w:type="spellEnd"/>
      <w:r w:rsidRPr="001C7D3B">
        <w:t xml:space="preserve"> </w:t>
      </w:r>
      <w:proofErr w:type="spellStart"/>
      <w:r w:rsidRPr="001C7D3B">
        <w:t>Education</w:t>
      </w:r>
      <w:proofErr w:type="spellEnd"/>
      <w:r w:rsidRPr="001C7D3B">
        <w:t xml:space="preserve"> como un sistema sencillo para gestionar clases y tareas sin opciones de evaluación. Un año después se conectó con Google Drive, habilitando el trabajo colaborativo instantáneo entre estudiantes. Para 2018 ya incluía herramientas de evaluación como rúbricas, cuestionarios y detector de plagio. Con el COVID-19 sumó videollamadas, control de asistencia y funciones de supervisión para </w:t>
      </w:r>
      <w:proofErr w:type="gramStart"/>
      <w:r w:rsidRPr="001C7D3B">
        <w:t>padres .</w:t>
      </w:r>
      <w:proofErr w:type="gramEnd"/>
      <w:r w:rsidRPr="001C7D3B">
        <w:t xml:space="preserve"> Hoy integra inteligencia artificial, métricas de rendimiento y enlaces con otras plataformas, siendo la opción preferida para educación semipresencial en secundaria.</w:t>
      </w:r>
      <w:r w:rsidR="00D55BE1" w:rsidRPr="001C7D3B">
        <w:t xml:space="preserve"> </w:t>
      </w:r>
    </w:p>
    <w:p w14:paraId="6AD11869" w14:textId="4182BA53" w:rsidR="00400C22" w:rsidRPr="001C7D3B" w:rsidRDefault="00400C22" w:rsidP="001C7D3B">
      <w:bookmarkStart w:id="41" w:name="_Toc241225751"/>
      <w:r w:rsidRPr="001C7D3B">
        <w:rPr>
          <w:highlight w:val="white"/>
        </w:rPr>
        <w:t>2.2.1 Principales versione</w:t>
      </w:r>
      <w:r w:rsidRPr="001C7D3B">
        <w:t xml:space="preserve">s de Google </w:t>
      </w:r>
      <w:proofErr w:type="spellStart"/>
      <w:r w:rsidRPr="001C7D3B">
        <w:t>Classroom</w:t>
      </w:r>
      <w:bookmarkEnd w:id="41"/>
      <w:proofErr w:type="spellEnd"/>
    </w:p>
    <w:p w14:paraId="4652ED50" w14:textId="2970C365" w:rsidR="00D55BE1" w:rsidRPr="001C7D3B" w:rsidRDefault="004E3F25" w:rsidP="001C7D3B">
      <w:r w:rsidRPr="001C7D3B">
        <w:drawing>
          <wp:anchor distT="0" distB="0" distL="114300" distR="114300" simplePos="0" relativeHeight="251731968" behindDoc="0" locked="0" layoutInCell="1" allowOverlap="1" wp14:anchorId="4D6A4FB3" wp14:editId="192FB9A7">
            <wp:simplePos x="0" y="0"/>
            <wp:positionH relativeFrom="margin">
              <wp:posOffset>1988820</wp:posOffset>
            </wp:positionH>
            <wp:positionV relativeFrom="paragraph">
              <wp:posOffset>289560</wp:posOffset>
            </wp:positionV>
            <wp:extent cx="3702050" cy="2076450"/>
            <wp:effectExtent l="0" t="0" r="0" b="0"/>
            <wp:wrapThrough wrapText="bothSides">
              <wp:wrapPolygon edited="0">
                <wp:start x="0" y="0"/>
                <wp:lineTo x="0" y="21402"/>
                <wp:lineTo x="21452" y="21402"/>
                <wp:lineTo x="21452" y="0"/>
                <wp:lineTo x="0" y="0"/>
              </wp:wrapPolygon>
            </wp:wrapThrough>
            <wp:docPr id="497668081" name="Imagen 497668081" descr="Qué es Google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é es Google Classroo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02050"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BE1" w:rsidRPr="001C7D3B">
        <w:t xml:space="preserve">Figura 6 Google </w:t>
      </w:r>
      <w:proofErr w:type="spellStart"/>
      <w:r w:rsidR="00D55BE1" w:rsidRPr="001C7D3B">
        <w:t>Clasrroom</w:t>
      </w:r>
      <w:proofErr w:type="spellEnd"/>
    </w:p>
    <w:p w14:paraId="34B01E7C" w14:textId="77777777" w:rsidR="004E3F25" w:rsidRPr="001C7D3B" w:rsidRDefault="00400C22" w:rsidP="001C7D3B">
      <w:r w:rsidRPr="001C7D3B">
        <w:t>2014 - Versión inicial: Funciones esenciales para crear aulas virtuales, compartir comunicados y enviar actividades, sin opciones de evaluación.</w:t>
      </w:r>
    </w:p>
    <w:p w14:paraId="1AE60AD0" w14:textId="77777777" w:rsidR="00307CF2" w:rsidRPr="001C7D3B" w:rsidRDefault="00307CF2" w:rsidP="001C7D3B"/>
    <w:p w14:paraId="67A42C1C" w14:textId="49D61352" w:rsidR="00400C22" w:rsidRPr="001C7D3B" w:rsidRDefault="00400C22" w:rsidP="001C7D3B">
      <w:r w:rsidRPr="001C7D3B">
        <w:t xml:space="preserve">2015 - Integración con Drive: Conexión total con el ecosistema Google, facilitando el trabajo grupal en documentos, hojas de cálculo y presentaciones de forma simultánea. </w:t>
      </w:r>
    </w:p>
    <w:p w14:paraId="63DE84ED" w14:textId="77777777" w:rsidR="00400C22" w:rsidRPr="001C7D3B" w:rsidRDefault="00400C22" w:rsidP="001C7D3B">
      <w:r w:rsidRPr="001C7D3B">
        <w:t xml:space="preserve">2018 - Sistema de evaluación: Añadió registro de notas, plantillas de rúbricas, exámenes tipo test y detección de copias. </w:t>
      </w:r>
    </w:p>
    <w:p w14:paraId="5BEA3A1C" w14:textId="65E85F4F" w:rsidR="00400C22" w:rsidRPr="001C7D3B" w:rsidRDefault="00400C22" w:rsidP="001C7D3B">
      <w:r w:rsidRPr="001C7D3B">
        <w:t xml:space="preserve">2020-2021 - Era pandémica: Incorporó videollamadas, control de presencia, notificaciones a familias y ajustes para enseñanza a </w:t>
      </w:r>
      <w:r w:rsidR="004E3F25" w:rsidRPr="001C7D3B">
        <w:t>distancia.</w:t>
      </w:r>
      <w:r w:rsidRPr="001C7D3B">
        <w:t xml:space="preserve"> </w:t>
      </w:r>
    </w:p>
    <w:p w14:paraId="596DF915" w14:textId="57D112F7" w:rsidR="00400C22" w:rsidRPr="001C7D3B" w:rsidRDefault="00400C22" w:rsidP="001C7D3B">
      <w:r w:rsidRPr="001C7D3B">
        <w:t>2026 - Actualidad: Cuenta con asistencia de inteligencia artificial, diseños adaptables, seguimiento del aprendizaje, conexión con otras plataformas y elementos de juego.</w:t>
      </w:r>
    </w:p>
    <w:p w14:paraId="5484571C" w14:textId="74406C32" w:rsidR="00400C22" w:rsidRPr="001C7D3B" w:rsidRDefault="00400C22" w:rsidP="001C7D3B">
      <w:bookmarkStart w:id="42" w:name="_Toc241225752"/>
      <w:r w:rsidRPr="001C7D3B">
        <w:lastRenderedPageBreak/>
        <w:t>2.2.2 Historia</w:t>
      </w:r>
      <w:bookmarkEnd w:id="42"/>
    </w:p>
    <w:p w14:paraId="1FC6CEF8" w14:textId="1172B3ED" w:rsidR="00400C22" w:rsidRPr="001C7D3B" w:rsidRDefault="00400C22" w:rsidP="001C7D3B">
      <w:r w:rsidRPr="001C7D3B">
        <w:t xml:space="preserve">Google </w:t>
      </w:r>
      <w:proofErr w:type="spellStart"/>
      <w:r w:rsidRPr="001C7D3B">
        <w:t>Classroom</w:t>
      </w:r>
      <w:proofErr w:type="spellEnd"/>
      <w:r w:rsidRPr="001C7D3B">
        <w:t xml:space="preserve"> surgió en 2014 dentro de Google Apps </w:t>
      </w:r>
      <w:proofErr w:type="spellStart"/>
      <w:r w:rsidRPr="001C7D3B">
        <w:t>for</w:t>
      </w:r>
      <w:proofErr w:type="spellEnd"/>
      <w:r w:rsidRPr="001C7D3B">
        <w:t xml:space="preserve"> </w:t>
      </w:r>
      <w:proofErr w:type="spellStart"/>
      <w:r w:rsidRPr="001C7D3B">
        <w:t>Education</w:t>
      </w:r>
      <w:proofErr w:type="spellEnd"/>
      <w:r w:rsidRPr="001C7D3B">
        <w:t xml:space="preserve"> como una herramienta gratuita para administrar clases y tareas digitalmente, eliminando el uso de papel. Desarrollado internamente por Google, priorizó una interfaz simple que conectara fácilmente a profesores y alumnos. En sus inicios se vinculó estrechamente con Drive, </w:t>
      </w:r>
      <w:proofErr w:type="spellStart"/>
      <w:r w:rsidRPr="001C7D3B">
        <w:t>Docs</w:t>
      </w:r>
      <w:proofErr w:type="spellEnd"/>
      <w:r w:rsidRPr="001C7D3B">
        <w:t xml:space="preserve"> y Gmail, volviéndose indispensable para centros educativos que ya empleaban estos servicios. El COVID-19 disparó su uso a más de 150 millones de personas, incorporando videollamadas y seguimiento de asistencia para enseñanza </w:t>
      </w:r>
      <w:r w:rsidR="004E3F25" w:rsidRPr="001C7D3B">
        <w:t>virtual.</w:t>
      </w:r>
      <w:r w:rsidRPr="001C7D3B">
        <w:t xml:space="preserve"> Actualmente supera los 200 millones de usuarios globales, liderando el aprendizaje híbrido en secundaria con constantes mejoras en inteligencia artificial y métricas de aprendizaje</w:t>
      </w:r>
    </w:p>
    <w:p w14:paraId="014AC2EB" w14:textId="4B045EC2" w:rsidR="00400C22" w:rsidRPr="001C7D3B" w:rsidRDefault="00400C22" w:rsidP="001C7D3B">
      <w:bookmarkStart w:id="43" w:name="_Toc241225753"/>
      <w:r w:rsidRPr="001C7D3B">
        <w:t xml:space="preserve">2.3 Evolución de </w:t>
      </w:r>
      <w:proofErr w:type="spellStart"/>
      <w:r w:rsidRPr="001C7D3B">
        <w:t>Chamilo</w:t>
      </w:r>
      <w:bookmarkEnd w:id="43"/>
      <w:proofErr w:type="spellEnd"/>
    </w:p>
    <w:p w14:paraId="2370DB5F" w14:textId="65D6C6D9" w:rsidR="00F6183B" w:rsidRPr="001C7D3B" w:rsidRDefault="00F6183B" w:rsidP="001C7D3B">
      <w:r w:rsidRPr="001C7D3B">
        <w:t xml:space="preserve">La evolución de </w:t>
      </w:r>
      <w:proofErr w:type="spellStart"/>
      <w:r w:rsidRPr="001C7D3B">
        <w:t>Chamilo</w:t>
      </w:r>
      <w:proofErr w:type="spellEnd"/>
      <w:r w:rsidRPr="001C7D3B">
        <w:t xml:space="preserve"> ha estado marcada por su constante mejora como plataforma de gestión del aprendizaje (LMS). Nació </w:t>
      </w:r>
      <w:r w:rsidRPr="001C7D3B">
        <w:rPr>
          <w:lang w:val="es-PE"/>
        </w:rPr>
        <w:t xml:space="preserve">oficialmente el 18 de enero de 2010, cuando fue lanzado como un proyecto de software libre derivado de </w:t>
      </w:r>
      <w:proofErr w:type="spellStart"/>
      <w:r w:rsidRPr="001C7D3B">
        <w:rPr>
          <w:lang w:val="es-PE"/>
        </w:rPr>
        <w:t>Dokeos</w:t>
      </w:r>
      <w:proofErr w:type="spellEnd"/>
      <w:r w:rsidRPr="001C7D3B">
        <w:rPr>
          <w:lang w:val="es-PE"/>
        </w:rPr>
        <w:t xml:space="preserve"> para la gestión del aprendizaje en línea</w:t>
      </w:r>
      <w:r w:rsidR="00D55BE1" w:rsidRPr="001C7D3B">
        <w:rPr>
          <w:lang w:val="es-PE"/>
        </w:rPr>
        <w:t>.</w:t>
      </w:r>
      <w:r w:rsidR="00D55BE1" w:rsidRPr="001C7D3B">
        <w:t xml:space="preserve"> </w:t>
      </w:r>
    </w:p>
    <w:p w14:paraId="13424BDF" w14:textId="6CA86442" w:rsidR="00D55BE1" w:rsidRPr="001C7D3B" w:rsidRDefault="00D55BE1" w:rsidP="001C7D3B">
      <w:pPr>
        <w:rPr>
          <w:lang w:val="es-PE"/>
        </w:rPr>
      </w:pPr>
      <w:r w:rsidRPr="001C7D3B">
        <w:drawing>
          <wp:anchor distT="0" distB="0" distL="114300" distR="114300" simplePos="0" relativeHeight="251734016" behindDoc="0" locked="0" layoutInCell="1" allowOverlap="1" wp14:anchorId="3F5304A2" wp14:editId="05D17B72">
            <wp:simplePos x="0" y="0"/>
            <wp:positionH relativeFrom="margin">
              <wp:align>right</wp:align>
            </wp:positionH>
            <wp:positionV relativeFrom="paragraph">
              <wp:posOffset>353695</wp:posOffset>
            </wp:positionV>
            <wp:extent cx="3667760" cy="1847850"/>
            <wp:effectExtent l="0" t="0" r="8890" b="0"/>
            <wp:wrapThrough wrapText="bothSides">
              <wp:wrapPolygon edited="0">
                <wp:start x="0" y="0"/>
                <wp:lineTo x="0" y="21377"/>
                <wp:lineTo x="21540" y="21377"/>
                <wp:lineTo x="21540" y="0"/>
                <wp:lineTo x="0" y="0"/>
              </wp:wrapPolygon>
            </wp:wrapThrough>
            <wp:docPr id="630400080" name="Imagen 6" descr="Chamilo LCMS plataforma E-learning y Gestor de contenidos - Solve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milo LCMS plataforma E-learning y Gestor de contenidos - Solvetic"/>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67760"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7D3B">
        <w:t xml:space="preserve">Figura 7 </w:t>
      </w:r>
      <w:proofErr w:type="spellStart"/>
      <w:r w:rsidRPr="001C7D3B">
        <w:t>Chamilo</w:t>
      </w:r>
      <w:proofErr w:type="spellEnd"/>
      <w:r w:rsidRPr="001C7D3B">
        <w:t xml:space="preserve"> </w:t>
      </w:r>
    </w:p>
    <w:p w14:paraId="52800891" w14:textId="3295CA73" w:rsidR="00400C22" w:rsidRPr="001C7D3B" w:rsidRDefault="00F6183B" w:rsidP="001C7D3B">
      <w:r w:rsidRPr="001C7D3B">
        <w:t xml:space="preserve">como una alternativa de código abierto enfocada en la educación en línea y la capacitación empresarial. Con el paso de los años, ha incorporado nuevas herramientas de comunicación, evaluación y seguimiento académico. Además, ha mejorado su interfaz para ofrecer una experiencia más intuitiva y accesible. Actualmente, </w:t>
      </w:r>
      <w:proofErr w:type="spellStart"/>
      <w:r w:rsidRPr="001C7D3B">
        <w:t>Chamilo</w:t>
      </w:r>
      <w:proofErr w:type="spellEnd"/>
      <w:r w:rsidRPr="001C7D3B">
        <w:t xml:space="preserve"> es utilizada en instituciones educativas y organizaciones de diversos países por su flexibilidad y facilidad de uso.</w:t>
      </w:r>
    </w:p>
    <w:p w14:paraId="1DE81C2A" w14:textId="1CA82EAE" w:rsidR="00F6183B" w:rsidRPr="001C7D3B" w:rsidRDefault="00F6183B" w:rsidP="001C7D3B">
      <w:pPr>
        <w:rPr>
          <w:highlight w:val="white"/>
        </w:rPr>
      </w:pPr>
      <w:bookmarkStart w:id="44" w:name="_Toc241225754"/>
      <w:r w:rsidRPr="001C7D3B">
        <w:rPr>
          <w:highlight w:val="white"/>
        </w:rPr>
        <w:t xml:space="preserve">2.3.1 Principales versiones de </w:t>
      </w:r>
      <w:proofErr w:type="spellStart"/>
      <w:r w:rsidRPr="001C7D3B">
        <w:rPr>
          <w:highlight w:val="white"/>
        </w:rPr>
        <w:t>chamilo</w:t>
      </w:r>
      <w:bookmarkEnd w:id="44"/>
      <w:proofErr w:type="spellEnd"/>
    </w:p>
    <w:p w14:paraId="2476B1E7" w14:textId="40B96C02" w:rsidR="00F6183B" w:rsidRPr="001C7D3B" w:rsidRDefault="00F6183B" w:rsidP="001C7D3B">
      <w:proofErr w:type="spellStart"/>
      <w:r w:rsidRPr="001C7D3B">
        <w:t>Chamilo</w:t>
      </w:r>
      <w:proofErr w:type="spellEnd"/>
      <w:r w:rsidRPr="001C7D3B">
        <w:t xml:space="preserve"> 1.8.6.2 (2010): primera versión oficial, con herramientas básicas para cursos virtuales.</w:t>
      </w:r>
    </w:p>
    <w:p w14:paraId="7893A369" w14:textId="1A5008D7" w:rsidR="00F6183B" w:rsidRPr="001C7D3B" w:rsidRDefault="00F6183B" w:rsidP="001C7D3B">
      <w:proofErr w:type="spellStart"/>
      <w:r w:rsidRPr="001C7D3B">
        <w:t>Chamilo</w:t>
      </w:r>
      <w:proofErr w:type="spellEnd"/>
      <w:r w:rsidRPr="001C7D3B">
        <w:t xml:space="preserve"> 1.9: incorporó mejoras en la interfaz y una gestión más sencilla de los cursos.</w:t>
      </w:r>
    </w:p>
    <w:p w14:paraId="52F0F1B3" w14:textId="3113F804" w:rsidR="00F6183B" w:rsidRPr="001C7D3B" w:rsidRDefault="00F6183B" w:rsidP="001C7D3B">
      <w:proofErr w:type="spellStart"/>
      <w:r w:rsidRPr="001C7D3B">
        <w:t>Chamilo</w:t>
      </w:r>
      <w:proofErr w:type="spellEnd"/>
      <w:r w:rsidRPr="001C7D3B">
        <w:t xml:space="preserve"> 1.11: añadió mayor seguridad, mejor rendimiento y nuevas funciones de evaluación y seguimiento.</w:t>
      </w:r>
    </w:p>
    <w:p w14:paraId="007531EE" w14:textId="1C54892C" w:rsidR="00F6183B" w:rsidRPr="001C7D3B" w:rsidRDefault="00F6183B" w:rsidP="001C7D3B">
      <w:proofErr w:type="spellStart"/>
      <w:r w:rsidRPr="001C7D3B">
        <w:t>Chamilo</w:t>
      </w:r>
      <w:proofErr w:type="spellEnd"/>
      <w:r w:rsidRPr="001C7D3B">
        <w:t xml:space="preserve"> LCMS 3.0: propuso una plataforma más avanzada, aunque su desarrollo fue suspendido en 2015.</w:t>
      </w:r>
    </w:p>
    <w:p w14:paraId="5E0DDA80" w14:textId="2C55BCDA" w:rsidR="00400C22" w:rsidRPr="001C7D3B" w:rsidRDefault="00F6183B" w:rsidP="001C7D3B">
      <w:proofErr w:type="spellStart"/>
      <w:r w:rsidRPr="001C7D3B">
        <w:t>Chamilo</w:t>
      </w:r>
      <w:proofErr w:type="spellEnd"/>
      <w:r w:rsidRPr="001C7D3B">
        <w:t xml:space="preserve"> 1.11.x: continúa actualizándose con mejoras de estabilidad, usabilidad y compatibilidad.</w:t>
      </w:r>
    </w:p>
    <w:p w14:paraId="70C76903" w14:textId="703ABC6D" w:rsidR="00D55BE1" w:rsidRPr="001C7D3B" w:rsidRDefault="00D55BE1" w:rsidP="001C7D3B">
      <w:r w:rsidRPr="001C7D3B">
        <w:lastRenderedPageBreak/>
        <w:drawing>
          <wp:anchor distT="0" distB="0" distL="114300" distR="114300" simplePos="0" relativeHeight="251735040" behindDoc="0" locked="0" layoutInCell="1" allowOverlap="1" wp14:anchorId="16F7E211" wp14:editId="13B4C15E">
            <wp:simplePos x="0" y="0"/>
            <wp:positionH relativeFrom="margin">
              <wp:posOffset>3546475</wp:posOffset>
            </wp:positionH>
            <wp:positionV relativeFrom="paragraph">
              <wp:posOffset>220345</wp:posOffset>
            </wp:positionV>
            <wp:extent cx="1971040" cy="1805305"/>
            <wp:effectExtent l="38100" t="38100" r="48260" b="42545"/>
            <wp:wrapThrough wrapText="bothSides">
              <wp:wrapPolygon edited="0">
                <wp:start x="-418" y="-456"/>
                <wp:lineTo x="-418" y="21881"/>
                <wp:lineTo x="21920" y="21881"/>
                <wp:lineTo x="21920" y="-456"/>
                <wp:lineTo x="-418" y="-456"/>
              </wp:wrapPolygon>
            </wp:wrapThrough>
            <wp:docPr id="535318519" name="Imagen 7" descr="Presentación de 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esentación de PowerPoint"/>
                    <pic:cNvPicPr>
                      <a:picLocks noChangeAspect="1" noChangeArrowheads="1"/>
                    </pic:cNvPicPr>
                  </pic:nvPicPr>
                  <pic:blipFill>
                    <a:blip r:embed="rId20">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971040" cy="1805305"/>
                    </a:xfrm>
                    <a:prstGeom prst="rect">
                      <a:avLst/>
                    </a:prstGeom>
                    <a:noFill/>
                    <a:ln>
                      <a:noFill/>
                    </a:ln>
                    <a:scene3d>
                      <a:camera prst="orthographicFront"/>
                      <a:lightRig rig="threePt" dir="t"/>
                    </a:scene3d>
                    <a:sp3d>
                      <a:bevelT prst="slope"/>
                    </a:sp3d>
                  </pic:spPr>
                </pic:pic>
              </a:graphicData>
            </a:graphic>
            <wp14:sizeRelH relativeFrom="margin">
              <wp14:pctWidth>0</wp14:pctWidth>
            </wp14:sizeRelH>
            <wp14:sizeRelV relativeFrom="margin">
              <wp14:pctHeight>0</wp14:pctHeight>
            </wp14:sizeRelV>
          </wp:anchor>
        </w:drawing>
      </w:r>
      <w:r w:rsidRPr="001C7D3B">
        <w:t xml:space="preserve">Figura 8 </w:t>
      </w:r>
      <w:proofErr w:type="spellStart"/>
      <w:r w:rsidRPr="001C7D3B">
        <w:t>Chamilo</w:t>
      </w:r>
      <w:proofErr w:type="spellEnd"/>
    </w:p>
    <w:p w14:paraId="1E14E81D" w14:textId="18F1EF78" w:rsidR="00F6183B" w:rsidRPr="001C7D3B" w:rsidRDefault="00F6183B" w:rsidP="001C7D3B">
      <w:bookmarkStart w:id="45" w:name="_Toc241225755"/>
      <w:r w:rsidRPr="001C7D3B">
        <w:t>2.3.2 Historia</w:t>
      </w:r>
      <w:bookmarkEnd w:id="45"/>
      <w:r w:rsidR="00D55BE1" w:rsidRPr="001C7D3B">
        <w:t xml:space="preserve"> </w:t>
      </w:r>
    </w:p>
    <w:p w14:paraId="4E390BD8" w14:textId="17F65B56" w:rsidR="00D55BE1" w:rsidRPr="001C7D3B" w:rsidRDefault="00F6183B" w:rsidP="001C7D3B">
      <w:proofErr w:type="spellStart"/>
      <w:r w:rsidRPr="001C7D3B">
        <w:t>Chamilo</w:t>
      </w:r>
      <w:proofErr w:type="spellEnd"/>
      <w:r w:rsidRPr="001C7D3B">
        <w:t xml:space="preserve"> es una plataforma educativa virtual de código abierto creada para facilitar la enseñanza y el aprendizaje en línea. Fue lanzada oficialmente el 18 de enero de 2010 como una bifurcación de </w:t>
      </w:r>
      <w:proofErr w:type="spellStart"/>
      <w:r w:rsidRPr="001C7D3B">
        <w:t>Dokeos</w:t>
      </w:r>
      <w:proofErr w:type="spellEnd"/>
      <w:r w:rsidRPr="001C7D3B">
        <w:t>. Desde sus inicios, ha buscado ofrecer herramientas accesibles para docentes y estudiantes.</w:t>
      </w:r>
    </w:p>
    <w:p w14:paraId="70DDBF6A" w14:textId="75669057" w:rsidR="00D55BE1" w:rsidRPr="001C7D3B" w:rsidRDefault="00D55BE1" w:rsidP="001C7D3B">
      <w:r w:rsidRPr="001C7D3B">
        <w:t xml:space="preserve">Figura 9 </w:t>
      </w:r>
      <w:proofErr w:type="spellStart"/>
      <w:r w:rsidRPr="001C7D3B">
        <w:t>Sintesis</w:t>
      </w:r>
      <w:proofErr w:type="spellEnd"/>
    </w:p>
    <w:p w14:paraId="6830EDF9" w14:textId="611AAA23" w:rsidR="00F6183B" w:rsidRPr="001C7D3B" w:rsidRDefault="00D55BE1" w:rsidP="001C7D3B">
      <w:r w:rsidRPr="001C7D3B">
        <w:drawing>
          <wp:anchor distT="0" distB="0" distL="114300" distR="114300" simplePos="0" relativeHeight="251736064" behindDoc="0" locked="0" layoutInCell="1" allowOverlap="1" wp14:anchorId="37784741" wp14:editId="4155D52E">
            <wp:simplePos x="0" y="0"/>
            <wp:positionH relativeFrom="margin">
              <wp:posOffset>3479866</wp:posOffset>
            </wp:positionH>
            <wp:positionV relativeFrom="paragraph">
              <wp:posOffset>9830</wp:posOffset>
            </wp:positionV>
            <wp:extent cx="2386330" cy="1794510"/>
            <wp:effectExtent l="38100" t="57150" r="52070" b="53340"/>
            <wp:wrapThrough wrapText="bothSides">
              <wp:wrapPolygon edited="0">
                <wp:start x="-345" y="-688"/>
                <wp:lineTo x="-345" y="22013"/>
                <wp:lineTo x="21899" y="22013"/>
                <wp:lineTo x="21899" y="-688"/>
                <wp:lineTo x="-345" y="-688"/>
              </wp:wrapPolygon>
            </wp:wrapThrough>
            <wp:docPr id="610869810" name="Imagen 8" descr="Que es una sintesis | PP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ue es una sintesis | PPTX"/>
                    <pic:cNvPicPr>
                      <a:picLocks noChangeAspect="1" noChangeArrowheads="1"/>
                    </pic:cNvPicPr>
                  </pic:nvPicPr>
                  <pic:blipFill>
                    <a:blip r:embed="rId22" cstate="print">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386330" cy="1794510"/>
                    </a:xfrm>
                    <a:prstGeom prst="rect">
                      <a:avLst/>
                    </a:prstGeom>
                    <a:noFill/>
                    <a:ln>
                      <a:noFill/>
                    </a:ln>
                    <a:scene3d>
                      <a:camera prst="orthographicFront"/>
                      <a:lightRig rig="threePt" dir="t"/>
                    </a:scene3d>
                    <a:sp3d>
                      <a:bevelT/>
                    </a:sp3d>
                  </pic:spPr>
                </pic:pic>
              </a:graphicData>
            </a:graphic>
            <wp14:sizeRelH relativeFrom="margin">
              <wp14:pctWidth>0</wp14:pctWidth>
            </wp14:sizeRelH>
            <wp14:sizeRelV relativeFrom="margin">
              <wp14:pctHeight>0</wp14:pctHeight>
            </wp14:sizeRelV>
          </wp:anchor>
        </w:drawing>
      </w:r>
      <w:r w:rsidR="00F6183B" w:rsidRPr="001C7D3B">
        <w:t xml:space="preserve"> Con el paso de los años, incorporó mejoras en seguridad, comunicación y gestión de cursos. Actualmente, es utilizada por instituciones educativas y organizaciones en diversos países.</w:t>
      </w:r>
    </w:p>
    <w:p w14:paraId="324A95A4" w14:textId="0C542146" w:rsidR="00F6183B" w:rsidRPr="001C7D3B" w:rsidRDefault="00F6183B" w:rsidP="001C7D3B"/>
    <w:p w14:paraId="669BE9E4" w14:textId="77777777" w:rsidR="00D55BE1" w:rsidRPr="001C7D3B" w:rsidRDefault="00D55BE1" w:rsidP="001C7D3B"/>
    <w:p w14:paraId="79D444AF" w14:textId="77777777" w:rsidR="00D55BE1" w:rsidRPr="001C7D3B" w:rsidRDefault="00D55BE1" w:rsidP="001C7D3B"/>
    <w:p w14:paraId="5B37B61A" w14:textId="77777777" w:rsidR="00307CF2" w:rsidRPr="001C7D3B" w:rsidRDefault="00307CF2" w:rsidP="001C7D3B">
      <w:bookmarkStart w:id="46" w:name="_Toc129633760"/>
      <w:r w:rsidRPr="001C7D3B">
        <w:br w:type="page"/>
      </w:r>
    </w:p>
    <w:p w14:paraId="2DA7BB93" w14:textId="186AFB4F" w:rsidR="00DC7894" w:rsidRPr="001C7D3B" w:rsidRDefault="00411255" w:rsidP="001C7D3B">
      <w:bookmarkStart w:id="47" w:name="_Toc241225756"/>
      <w:r w:rsidRPr="001C7D3B">
        <w:lastRenderedPageBreak/>
        <w:t>Capítulo III</w:t>
      </w:r>
      <w:r w:rsidRPr="001C7D3B">
        <w:br/>
      </w:r>
      <w:r w:rsidR="008C7414" w:rsidRPr="001C7D3B">
        <w:t xml:space="preserve"> SÍNTESIS</w:t>
      </w:r>
      <w:bookmarkEnd w:id="46"/>
      <w:r w:rsidR="00817227" w:rsidRPr="001C7D3B">
        <w:t xml:space="preserve"> </w:t>
      </w:r>
      <w:r w:rsidR="00073FEE" w:rsidRPr="001C7D3B">
        <w:t>– APRECIACIÓN CRÍTICA, CONCLUSIONES Y SUGERENCIAS</w:t>
      </w:r>
      <w:bookmarkEnd w:id="47"/>
    </w:p>
    <w:p w14:paraId="7DCB35C9" w14:textId="26A437FF" w:rsidR="00817227" w:rsidRPr="001C7D3B" w:rsidRDefault="00817227" w:rsidP="001C7D3B">
      <w:bookmarkStart w:id="48" w:name="_Toc129633761"/>
      <w:r w:rsidRPr="001C7D3B">
        <w:t>3.1 HIPÓTESIS</w:t>
      </w:r>
    </w:p>
    <w:p w14:paraId="77DB4B04" w14:textId="1892652B" w:rsidR="00817227" w:rsidRPr="001C7D3B" w:rsidRDefault="00817227" w:rsidP="001C7D3B">
      <w:r w:rsidRPr="001C7D3B">
        <w:t>3.1.1 Hipótesis general</w:t>
      </w:r>
    </w:p>
    <w:p w14:paraId="32D9C0FB" w14:textId="77777777" w:rsidR="00817227" w:rsidRPr="001C7D3B" w:rsidRDefault="00817227" w:rsidP="001C7D3B">
      <w:r w:rsidRPr="001C7D3B">
        <w:t>Existe una relación significativa entre el uso de plataformas virtuales y el rendimiento académico en el área de Educación para el Trabajo en estudiantes de educación secundaria.</w:t>
      </w:r>
    </w:p>
    <w:p w14:paraId="66CD1FA5" w14:textId="1B5DDEA7" w:rsidR="00817227" w:rsidRPr="001C7D3B" w:rsidRDefault="00817227" w:rsidP="001C7D3B">
      <w:r w:rsidRPr="001C7D3B">
        <w:t>3.1.2 Hipótesis específicas</w:t>
      </w:r>
    </w:p>
    <w:p w14:paraId="6643DB33" w14:textId="77777777" w:rsidR="00817227" w:rsidRPr="001C7D3B" w:rsidRDefault="00817227" w:rsidP="001C7D3B">
      <w:r w:rsidRPr="001C7D3B">
        <w:t xml:space="preserve">Existe relación significativa entre el acceso y uso de plataformas virtuales y el rendimiento académico. </w:t>
      </w:r>
    </w:p>
    <w:p w14:paraId="543D20B2" w14:textId="77777777" w:rsidR="00817227" w:rsidRPr="001C7D3B" w:rsidRDefault="00817227" w:rsidP="001C7D3B">
      <w:r w:rsidRPr="001C7D3B">
        <w:t xml:space="preserve">Existe relación significativa entre los recursos digitales y el rendimiento académico. </w:t>
      </w:r>
    </w:p>
    <w:p w14:paraId="481C3F74" w14:textId="77777777" w:rsidR="00817227" w:rsidRPr="001C7D3B" w:rsidRDefault="00817227" w:rsidP="001C7D3B">
      <w:r w:rsidRPr="001C7D3B">
        <w:t xml:space="preserve">Existe relación significativa entre las actividades virtuales y el rendimiento académico. </w:t>
      </w:r>
    </w:p>
    <w:p w14:paraId="16C95CA5" w14:textId="7EBB2977" w:rsidR="00817227" w:rsidRPr="001C7D3B" w:rsidRDefault="00817227" w:rsidP="001C7D3B">
      <w:r w:rsidRPr="001C7D3B">
        <w:t>Existe relación significativa entre la evaluación virtual y el rendimiento académico</w:t>
      </w:r>
    </w:p>
    <w:p w14:paraId="37DFE46C" w14:textId="77777777" w:rsidR="00817227" w:rsidRPr="001C7D3B" w:rsidRDefault="00817227" w:rsidP="001C7D3B"/>
    <w:p w14:paraId="3E2562FA" w14:textId="234AD37C" w:rsidR="002722AD" w:rsidRPr="001C7D3B" w:rsidRDefault="002722AD" w:rsidP="001C7D3B">
      <w:r w:rsidRPr="001C7D3B">
        <w:t xml:space="preserve">La influencia del uso de plataformas virtuales como Google </w:t>
      </w:r>
      <w:proofErr w:type="spellStart"/>
      <w:r w:rsidRPr="001C7D3B">
        <w:t>Classroom</w:t>
      </w:r>
      <w:proofErr w:type="spellEnd"/>
      <w:r w:rsidRPr="001C7D3B">
        <w:t xml:space="preserve">, Moodle y </w:t>
      </w:r>
      <w:proofErr w:type="spellStart"/>
      <w:r w:rsidRPr="001C7D3B">
        <w:t>chamilo</w:t>
      </w:r>
      <w:proofErr w:type="spellEnd"/>
      <w:r w:rsidRPr="001C7D3B">
        <w:t xml:space="preserve"> en el rendimiento académico de estudiantes de Educación para el Trabajo (EPT) en el nivel secundario. Destaca que las tecnologías de la información y comunicación (TIC) son herramientas fundamentales para mejorar el acceso a materiales, la interacción entre docentes y alumnos, y el desarrollo de competencias digitales necesarias para enfrentar retos académicos y laborales. Sin embargo, se identifican dificultades de los estudiantes para utilizar estas herramientas de manera eficiente.</w:t>
      </w:r>
    </w:p>
    <w:p w14:paraId="3B52F12E" w14:textId="77777777" w:rsidR="002722AD" w:rsidRPr="001C7D3B" w:rsidRDefault="002722AD" w:rsidP="001C7D3B"/>
    <w:p w14:paraId="77FB3BD0" w14:textId="77777777" w:rsidR="002722AD" w:rsidRPr="001C7D3B" w:rsidRDefault="002722AD" w:rsidP="001C7D3B">
      <w:r w:rsidRPr="001C7D3B">
        <w:t>El documento profundiza en el área curricular de EPT, enfatizando su importancia para formar competencias emprendedoras, laborales y digitales que responden a las demandas del mercado actual. Además, se revisan diferentes enfoques pedagógicos, desde el modelo tradicional hasta la escuela nueva y cognitivista, mostrando la necesidad de metodologías más activas y participativas que integren las plataformas virtuales en la enseñanza.</w:t>
      </w:r>
    </w:p>
    <w:p w14:paraId="7C328D0D" w14:textId="139E1D85" w:rsidR="002722AD" w:rsidRPr="001C7D3B" w:rsidRDefault="002722AD" w:rsidP="001C7D3B"/>
    <w:p w14:paraId="54E95E76" w14:textId="56DF695B" w:rsidR="00E04A20" w:rsidRPr="001C7D3B" w:rsidRDefault="002722AD" w:rsidP="001C7D3B">
      <w:r w:rsidRPr="001C7D3B">
        <w:t>Finalmente, se concluye que el uso adecuado e integrado de las plataformas virtuales puede potenciar el aprendizaje autónomo, el trabajo colaborativo y la gestión de proyectos en EPT, mejorando así el rendimiento académico y preparando mejor a los estudiantes para el futuro. Las recomendaciones apuntan a fortalecer las competencias digitales y pedagógicas de los docentes para optimizar el uso de estas herramientas</w:t>
      </w:r>
    </w:p>
    <w:p w14:paraId="27866B32" w14:textId="2ED03352" w:rsidR="00817227" w:rsidRPr="001C7D3B" w:rsidRDefault="00817227" w:rsidP="001C7D3B">
      <w:r w:rsidRPr="001C7D3B">
        <w:lastRenderedPageBreak/>
        <w:t>Conclusión 1 El uso de plataformas virtuales constituye un recurso potencialmente importante para organizar actividades de enseñanza y aprendizaje en el área de Educación para el Trabajo.</w:t>
      </w:r>
    </w:p>
    <w:p w14:paraId="7F6E232C" w14:textId="4A1459FE" w:rsidR="00337906" w:rsidRPr="001C7D3B" w:rsidRDefault="00337906" w:rsidP="001C7D3B">
      <w:bookmarkStart w:id="49" w:name="_Toc241225757"/>
      <w:r w:rsidRPr="001C7D3B">
        <w:t>3.1.3 Conclusiones</w:t>
      </w:r>
      <w:bookmarkEnd w:id="49"/>
    </w:p>
    <w:p w14:paraId="0C24AB6D" w14:textId="32D6F151" w:rsidR="00817227" w:rsidRPr="001C7D3B" w:rsidRDefault="00817227" w:rsidP="001C7D3B">
      <w:r w:rsidRPr="001C7D3B">
        <w:t>Conclusión 2 Las plataformas virtuales permiten integrar materiales, actividades, evaluaciones y retroalimentación dentro de un mismo entorno educativo.</w:t>
      </w:r>
    </w:p>
    <w:p w14:paraId="72FE3DF4" w14:textId="10413D35" w:rsidR="00817227" w:rsidRPr="001C7D3B" w:rsidRDefault="00817227" w:rsidP="001C7D3B">
      <w:r w:rsidRPr="001C7D3B">
        <w:t>Conclusión 3 La relación entre el uso de plataformas virtuales y el rendimiento académico debe establecerse mediante los datos obtenidos de la población estudiada y el análisis estadístico correspondiente.</w:t>
      </w:r>
    </w:p>
    <w:p w14:paraId="540509F1" w14:textId="75CEA7BC" w:rsidR="00817227" w:rsidRPr="001C7D3B" w:rsidRDefault="00817227" w:rsidP="001C7D3B">
      <w:r w:rsidRPr="001C7D3B">
        <w:t>Conclusión 4 En EPT, las herramientas virtuales pueden facilitar el desarrollo de proyectos de emprendimiento mediante la investigación, diseño, presentación y evaluación de productos o servicios.</w:t>
      </w:r>
    </w:p>
    <w:p w14:paraId="2B0E0D20" w14:textId="3E59C5EA" w:rsidR="00817227" w:rsidRPr="001C7D3B" w:rsidRDefault="00337906" w:rsidP="001C7D3B">
      <w:bookmarkStart w:id="50" w:name="_Toc241225758"/>
      <w:r w:rsidRPr="001C7D3B">
        <w:t>3.1.4 Recomendaciones</w:t>
      </w:r>
      <w:bookmarkEnd w:id="50"/>
    </w:p>
    <w:p w14:paraId="551A5373" w14:textId="77777777" w:rsidR="00817227" w:rsidRPr="001C7D3B" w:rsidRDefault="00817227" w:rsidP="001C7D3B">
      <w:r w:rsidRPr="001C7D3B">
        <w:t xml:space="preserve">Capacitar a los docentes en el uso pedagógico de plataformas virtuales. </w:t>
      </w:r>
    </w:p>
    <w:p w14:paraId="6E003FE9" w14:textId="77777777" w:rsidR="00817227" w:rsidRPr="001C7D3B" w:rsidRDefault="00817227" w:rsidP="001C7D3B">
      <w:r w:rsidRPr="001C7D3B">
        <w:t xml:space="preserve">Utilizar las plataformas como espacios de aprendizaje y no solamente como repositorios de archivos. </w:t>
      </w:r>
    </w:p>
    <w:p w14:paraId="1AA0C562" w14:textId="77777777" w:rsidR="00817227" w:rsidRPr="001C7D3B" w:rsidRDefault="00817227" w:rsidP="001C7D3B">
      <w:r w:rsidRPr="001C7D3B">
        <w:t xml:space="preserve">Incorporar proyectos relacionados con situaciones reales. </w:t>
      </w:r>
    </w:p>
    <w:p w14:paraId="24C0FE45" w14:textId="77777777" w:rsidR="00817227" w:rsidRPr="001C7D3B" w:rsidRDefault="00817227" w:rsidP="001C7D3B">
      <w:r w:rsidRPr="001C7D3B">
        <w:t xml:space="preserve">Utilizar rúbricas para evaluar los proyectos de los estudiantes. </w:t>
      </w:r>
    </w:p>
    <w:p w14:paraId="1AE7635A" w14:textId="77777777" w:rsidR="00817227" w:rsidRPr="001C7D3B" w:rsidRDefault="00817227" w:rsidP="001C7D3B">
      <w:r w:rsidRPr="001C7D3B">
        <w:t xml:space="preserve">Proporcionar retroalimentación mediante la plataforma. </w:t>
      </w:r>
    </w:p>
    <w:p w14:paraId="39DB35B5" w14:textId="77777777" w:rsidR="00817227" w:rsidRPr="001C7D3B" w:rsidRDefault="00817227" w:rsidP="001C7D3B">
      <w:r w:rsidRPr="001C7D3B">
        <w:t xml:space="preserve">Promover actividades colaborativas. </w:t>
      </w:r>
    </w:p>
    <w:p w14:paraId="23C3A165" w14:textId="29A83B92" w:rsidR="00817227" w:rsidRPr="001C7D3B" w:rsidRDefault="00817227" w:rsidP="001C7D3B">
      <w:r w:rsidRPr="001C7D3B">
        <w:t>Considerar las dificultades de acceso a Internet y dispositivos al interpretar los resultados.</w:t>
      </w:r>
    </w:p>
    <w:p w14:paraId="1250E273" w14:textId="77777777" w:rsidR="00337906" w:rsidRPr="001C7D3B" w:rsidRDefault="00337906" w:rsidP="001C7D3B">
      <w:r w:rsidRPr="001C7D3B">
        <w:br w:type="page"/>
      </w:r>
    </w:p>
    <w:p w14:paraId="17D9B0A8" w14:textId="4B2540E6" w:rsidR="00A06083" w:rsidRPr="001C7D3B" w:rsidRDefault="00411255" w:rsidP="001C7D3B">
      <w:bookmarkStart w:id="51" w:name="_Toc241225759"/>
      <w:r w:rsidRPr="001C7D3B">
        <w:lastRenderedPageBreak/>
        <w:t>Capítulo IV</w:t>
      </w:r>
      <w:bookmarkEnd w:id="51"/>
      <w:r w:rsidRPr="001C7D3B">
        <w:t xml:space="preserve"> </w:t>
      </w:r>
      <w:r w:rsidRPr="001C7D3B">
        <w:br/>
      </w:r>
      <w:bookmarkEnd w:id="48"/>
    </w:p>
    <w:p w14:paraId="0FB70EC5" w14:textId="4C0C4AC8" w:rsidR="002722AD" w:rsidRPr="001C7D3B" w:rsidRDefault="002722AD" w:rsidP="001C7D3B">
      <w:bookmarkStart w:id="52" w:name="_Toc129633762"/>
      <w:r w:rsidRPr="001C7D3B">
        <w:t xml:space="preserve">La monografía reconoce que la enseñanza de plataformas </w:t>
      </w:r>
      <w:r w:rsidR="004E3F25" w:rsidRPr="001C7D3B">
        <w:t>virtuales y</w:t>
      </w:r>
      <w:r w:rsidRPr="001C7D3B">
        <w:t xml:space="preserve"> otras áreas tecnológicas es fundamental para la formación de profesionales en informática, integrando teoría y práctica para un aprendizaje completo. Sin embargo, señala que la pandemia de COVID-19 aceleró la transición a la educación a distancia, lo que evidenció limitaciones tecnológicas en estudiantes, como el acceso insuficiente a equipos adecuados, afectando la realización de actividades prácticas.</w:t>
      </w:r>
    </w:p>
    <w:p w14:paraId="7CBE673E" w14:textId="77777777" w:rsidR="002722AD" w:rsidRPr="001C7D3B" w:rsidRDefault="002722AD" w:rsidP="001C7D3B"/>
    <w:p w14:paraId="2F8BA0E6" w14:textId="77777777" w:rsidR="002722AD" w:rsidRPr="001C7D3B" w:rsidRDefault="002722AD" w:rsidP="001C7D3B">
      <w:r w:rsidRPr="001C7D3B">
        <w:t>Como apreciación crítica, se destaca que esta situación expone la necesidad de mejorar la infraestructura tecnológica y la capacitación tanto de estudiantes como docentes para el uso eficiente de plataformas virtuales. Además, se resalta la importancia de implementar estrategias pedagógicas que favorezcan la participación activa, el trabajo colaborativo y el aprendizaje autónomo a través de herramientas digitales.</w:t>
      </w:r>
    </w:p>
    <w:p w14:paraId="1AA85646" w14:textId="77777777" w:rsidR="002722AD" w:rsidRPr="001C7D3B" w:rsidRDefault="002722AD" w:rsidP="001C7D3B"/>
    <w:p w14:paraId="67F1A258" w14:textId="4702702E" w:rsidR="00D0728A" w:rsidRPr="001C7D3B" w:rsidRDefault="002722AD" w:rsidP="001C7D3B">
      <w:r w:rsidRPr="001C7D3B">
        <w:t>Entre las sugerencias, se propone fortalecer la formación docente en tecnologías educativas, mejorar el acceso a dispositivos y conectividad para los estudiantes, y diseñar actividades virtuales que integren efectivamente teoría y práctica, promoviendo así un rendimiento académico más favorable y una mejor preparación para el entorno laboral digitalizado</w:t>
      </w:r>
    </w:p>
    <w:p w14:paraId="3BEE0095" w14:textId="77777777" w:rsidR="00D0728A" w:rsidRPr="001C7D3B" w:rsidRDefault="00D0728A" w:rsidP="001C7D3B"/>
    <w:p w14:paraId="34991C36" w14:textId="77777777" w:rsidR="00D0728A" w:rsidRPr="001C7D3B" w:rsidRDefault="00D0728A" w:rsidP="001C7D3B"/>
    <w:p w14:paraId="70DC136A" w14:textId="77777777" w:rsidR="00D0728A" w:rsidRPr="001C7D3B" w:rsidRDefault="00D0728A" w:rsidP="001C7D3B"/>
    <w:p w14:paraId="45E1B481" w14:textId="77777777" w:rsidR="00A06083" w:rsidRPr="001C7D3B" w:rsidRDefault="00411255" w:rsidP="001C7D3B">
      <w:bookmarkStart w:id="53" w:name="_Toc241225760"/>
      <w:r w:rsidRPr="001C7D3B">
        <w:t>Referencia</w:t>
      </w:r>
      <w:bookmarkEnd w:id="52"/>
      <w:bookmarkEnd w:id="53"/>
    </w:p>
    <w:p w14:paraId="7ED6A162" w14:textId="77777777" w:rsidR="00AD4FE8" w:rsidRPr="001C7D3B" w:rsidRDefault="00AD4FE8" w:rsidP="001C7D3B"/>
    <w:p w14:paraId="2E5B896B" w14:textId="77777777" w:rsidR="002722AD" w:rsidRPr="001C7D3B" w:rsidRDefault="002722AD" w:rsidP="001C7D3B">
      <w:r w:rsidRPr="001C7D3B">
        <w:t xml:space="preserve">Comisión Europea. (2018). </w:t>
      </w:r>
      <w:proofErr w:type="spellStart"/>
      <w:r w:rsidRPr="001C7D3B">
        <w:t>DigComp</w:t>
      </w:r>
      <w:proofErr w:type="spellEnd"/>
      <w:r w:rsidRPr="001C7D3B">
        <w:t xml:space="preserve"> 2.1: The Digital </w:t>
      </w:r>
      <w:proofErr w:type="spellStart"/>
      <w:r w:rsidRPr="001C7D3B">
        <w:t>Competence</w:t>
      </w:r>
      <w:proofErr w:type="spellEnd"/>
      <w:r w:rsidRPr="001C7D3B">
        <w:t xml:space="preserve"> Framework </w:t>
      </w:r>
      <w:proofErr w:type="spellStart"/>
      <w:r w:rsidRPr="001C7D3B">
        <w:t>for</w:t>
      </w:r>
      <w:proofErr w:type="spellEnd"/>
      <w:r w:rsidRPr="001C7D3B">
        <w:t xml:space="preserve"> </w:t>
      </w:r>
      <w:proofErr w:type="spellStart"/>
      <w:r w:rsidRPr="001C7D3B">
        <w:t>Citizens</w:t>
      </w:r>
      <w:proofErr w:type="spellEnd"/>
      <w:r w:rsidRPr="001C7D3B">
        <w:t xml:space="preserve">. </w:t>
      </w:r>
      <w:proofErr w:type="spellStart"/>
      <w:r w:rsidRPr="001C7D3B">
        <w:t>Publications</w:t>
      </w:r>
      <w:proofErr w:type="spellEnd"/>
      <w:r w:rsidRPr="001C7D3B">
        <w:t xml:space="preserve"> Office </w:t>
      </w:r>
      <w:proofErr w:type="spellStart"/>
      <w:r w:rsidRPr="001C7D3B">
        <w:t>of</w:t>
      </w:r>
      <w:proofErr w:type="spellEnd"/>
      <w:r w:rsidRPr="001C7D3B">
        <w:t xml:space="preserve"> </w:t>
      </w:r>
      <w:proofErr w:type="spellStart"/>
      <w:r w:rsidRPr="001C7D3B">
        <w:t>the</w:t>
      </w:r>
      <w:proofErr w:type="spellEnd"/>
      <w:r w:rsidRPr="001C7D3B">
        <w:t xml:space="preserve"> </w:t>
      </w:r>
      <w:proofErr w:type="spellStart"/>
      <w:r w:rsidRPr="001C7D3B">
        <w:t>European</w:t>
      </w:r>
      <w:proofErr w:type="spellEnd"/>
      <w:r w:rsidRPr="001C7D3B">
        <w:t xml:space="preserve"> Union. </w:t>
      </w:r>
      <w:hyperlink r:id="rId24" w:tgtFrame="_blank" w:history="1">
        <w:r w:rsidRPr="001C7D3B">
          <w:rPr>
            <w:rStyle w:val="Hipervnculo"/>
          </w:rPr>
          <w:t>https://publications.jrc.ec.europa.eu/repository/handle/JRC107466</w:t>
        </w:r>
      </w:hyperlink>
    </w:p>
    <w:p w14:paraId="08B3AA69" w14:textId="77777777" w:rsidR="002722AD" w:rsidRPr="001C7D3B" w:rsidRDefault="002722AD" w:rsidP="001C7D3B">
      <w:r w:rsidRPr="001C7D3B">
        <w:t xml:space="preserve">Ministerio de Educación del Perú. (2016). Currículo Nacional de la Educación Básica. Resolución Ministerial </w:t>
      </w:r>
      <w:proofErr w:type="spellStart"/>
      <w:r w:rsidRPr="001C7D3B">
        <w:t>N°</w:t>
      </w:r>
      <w:proofErr w:type="spellEnd"/>
      <w:r w:rsidRPr="001C7D3B">
        <w:t xml:space="preserve"> 281-2016-MINEDU. </w:t>
      </w:r>
      <w:hyperlink r:id="rId25" w:tgtFrame="_blank" w:history="1">
        <w:r w:rsidRPr="001C7D3B">
          <w:rPr>
            <w:rStyle w:val="Hipervnculo"/>
          </w:rPr>
          <w:t>https://repositorio.minedu.gob.pe/handle/20.500.12799/4622</w:t>
        </w:r>
      </w:hyperlink>
    </w:p>
    <w:p w14:paraId="6F9D3E21" w14:textId="77777777" w:rsidR="002722AD" w:rsidRPr="001C7D3B" w:rsidRDefault="002722AD" w:rsidP="001C7D3B">
      <w:r w:rsidRPr="001C7D3B">
        <w:t xml:space="preserve">Ministerio de Educación del Perú. (2021). Marco Nacional de Cualificaciones del Perú (MNCP). Resolución Ministerial </w:t>
      </w:r>
      <w:proofErr w:type="spellStart"/>
      <w:r w:rsidRPr="001C7D3B">
        <w:t>N°</w:t>
      </w:r>
      <w:proofErr w:type="spellEnd"/>
      <w:r w:rsidRPr="001C7D3B">
        <w:t xml:space="preserve"> 321-2021-MINEDU. </w:t>
      </w:r>
      <w:hyperlink r:id="rId26" w:tgtFrame="_blank" w:history="1">
        <w:r w:rsidRPr="001C7D3B">
          <w:rPr>
            <w:rStyle w:val="Hipervnculo"/>
          </w:rPr>
          <w:t>https://es.scribd.com/document/655471950/RM-N-321-2021-MINEDU-pdf-1</w:t>
        </w:r>
      </w:hyperlink>
    </w:p>
    <w:p w14:paraId="507FBB37" w14:textId="77777777" w:rsidR="002722AD" w:rsidRPr="001C7D3B" w:rsidRDefault="002722AD" w:rsidP="001C7D3B">
      <w:r w:rsidRPr="001C7D3B">
        <w:t xml:space="preserve">Acala, C. D., &amp; </w:t>
      </w:r>
      <w:proofErr w:type="spellStart"/>
      <w:r w:rsidRPr="001C7D3B">
        <w:t>Dimasacat</w:t>
      </w:r>
      <w:proofErr w:type="spellEnd"/>
      <w:r w:rsidRPr="001C7D3B">
        <w:t xml:space="preserve">, M. A. (2023). </w:t>
      </w:r>
      <w:proofErr w:type="spellStart"/>
      <w:r w:rsidRPr="001C7D3B">
        <w:t>Learning</w:t>
      </w:r>
      <w:proofErr w:type="spellEnd"/>
      <w:r w:rsidRPr="001C7D3B">
        <w:t xml:space="preserve"> Management </w:t>
      </w:r>
      <w:proofErr w:type="spellStart"/>
      <w:r w:rsidRPr="001C7D3B">
        <w:t>System</w:t>
      </w:r>
      <w:proofErr w:type="spellEnd"/>
      <w:r w:rsidRPr="001C7D3B">
        <w:t xml:space="preserve"> in </w:t>
      </w:r>
      <w:proofErr w:type="spellStart"/>
      <w:r w:rsidRPr="001C7D3B">
        <w:t>Secondary</w:t>
      </w:r>
      <w:proofErr w:type="spellEnd"/>
      <w:r w:rsidRPr="001C7D3B">
        <w:t xml:space="preserve"> Schools During </w:t>
      </w:r>
      <w:proofErr w:type="spellStart"/>
      <w:r w:rsidRPr="001C7D3B">
        <w:t>the</w:t>
      </w:r>
      <w:proofErr w:type="spellEnd"/>
      <w:r w:rsidRPr="001C7D3B">
        <w:t xml:space="preserve"> </w:t>
      </w:r>
      <w:proofErr w:type="spellStart"/>
      <w:r w:rsidRPr="001C7D3B">
        <w:t>Pandemic</w:t>
      </w:r>
      <w:proofErr w:type="spellEnd"/>
      <w:r w:rsidRPr="001C7D3B">
        <w:t xml:space="preserve">. </w:t>
      </w:r>
      <w:proofErr w:type="spellStart"/>
      <w:r w:rsidRPr="001C7D3B">
        <w:t>Journal</w:t>
      </w:r>
      <w:proofErr w:type="spellEnd"/>
      <w:r w:rsidRPr="001C7D3B">
        <w:t xml:space="preserve"> </w:t>
      </w:r>
      <w:proofErr w:type="spellStart"/>
      <w:r w:rsidRPr="001C7D3B">
        <w:t>of</w:t>
      </w:r>
      <w:proofErr w:type="spellEnd"/>
      <w:r w:rsidRPr="001C7D3B">
        <w:t xml:space="preserve"> </w:t>
      </w:r>
      <w:proofErr w:type="spellStart"/>
      <w:r w:rsidRPr="001C7D3B">
        <w:t>Community</w:t>
      </w:r>
      <w:proofErr w:type="spellEnd"/>
      <w:r w:rsidRPr="001C7D3B">
        <w:t xml:space="preserve"> </w:t>
      </w:r>
      <w:proofErr w:type="spellStart"/>
      <w:r w:rsidRPr="001C7D3B">
        <w:t>Development</w:t>
      </w:r>
      <w:proofErr w:type="spellEnd"/>
      <w:r w:rsidRPr="001C7D3B">
        <w:t xml:space="preserve"> </w:t>
      </w:r>
      <w:proofErr w:type="spellStart"/>
      <w:r w:rsidRPr="001C7D3B">
        <w:t>Research</w:t>
      </w:r>
      <w:proofErr w:type="spellEnd"/>
      <w:r w:rsidRPr="001C7D3B">
        <w:t xml:space="preserve"> (</w:t>
      </w:r>
      <w:proofErr w:type="spellStart"/>
      <w:r w:rsidRPr="001C7D3B">
        <w:t>Humanities</w:t>
      </w:r>
      <w:proofErr w:type="spellEnd"/>
      <w:r w:rsidRPr="001C7D3B">
        <w:t xml:space="preserve"> and Social </w:t>
      </w:r>
      <w:proofErr w:type="spellStart"/>
      <w:r w:rsidRPr="001C7D3B">
        <w:t>Sciences</w:t>
      </w:r>
      <w:proofErr w:type="spellEnd"/>
      <w:r w:rsidRPr="001C7D3B">
        <w:t xml:space="preserve">), 17(2), 1-13. </w:t>
      </w:r>
      <w:hyperlink r:id="rId27" w:tgtFrame="_blank" w:history="1">
        <w:r w:rsidRPr="001C7D3B">
          <w:rPr>
            <w:rStyle w:val="Hipervnculo"/>
          </w:rPr>
          <w:t>https://www.journal.nu.ac.th/JCDR/article/download/Vol-17-No-2-2024-1-13/2278/</w:t>
        </w:r>
      </w:hyperlink>
    </w:p>
    <w:p w14:paraId="4F3E0A31" w14:textId="77777777" w:rsidR="002722AD" w:rsidRPr="001C7D3B" w:rsidRDefault="002722AD" w:rsidP="001C7D3B">
      <w:r w:rsidRPr="001C7D3B">
        <w:lastRenderedPageBreak/>
        <w:t xml:space="preserve">Fahruddin, M., et al. (2025). The </w:t>
      </w:r>
      <w:proofErr w:type="spellStart"/>
      <w:r w:rsidRPr="001C7D3B">
        <w:t>Impact</w:t>
      </w:r>
      <w:proofErr w:type="spellEnd"/>
      <w:r w:rsidRPr="001C7D3B">
        <w:t xml:space="preserve"> </w:t>
      </w:r>
      <w:proofErr w:type="spellStart"/>
      <w:r w:rsidRPr="001C7D3B">
        <w:t>of</w:t>
      </w:r>
      <w:proofErr w:type="spellEnd"/>
      <w:r w:rsidRPr="001C7D3B">
        <w:t xml:space="preserve"> </w:t>
      </w:r>
      <w:proofErr w:type="spellStart"/>
      <w:r w:rsidRPr="001C7D3B">
        <w:t>Learning</w:t>
      </w:r>
      <w:proofErr w:type="spellEnd"/>
      <w:r w:rsidRPr="001C7D3B">
        <w:t xml:space="preserve"> Management </w:t>
      </w:r>
      <w:proofErr w:type="spellStart"/>
      <w:r w:rsidRPr="001C7D3B">
        <w:t>Systems</w:t>
      </w:r>
      <w:proofErr w:type="spellEnd"/>
      <w:r w:rsidRPr="001C7D3B">
        <w:t xml:space="preserve"> (LMS) </w:t>
      </w:r>
      <w:proofErr w:type="spellStart"/>
      <w:r w:rsidRPr="001C7D3B">
        <w:t>on</w:t>
      </w:r>
      <w:proofErr w:type="spellEnd"/>
      <w:r w:rsidRPr="001C7D3B">
        <w:t xml:space="preserve"> Student </w:t>
      </w:r>
      <w:proofErr w:type="spellStart"/>
      <w:r w:rsidRPr="001C7D3B">
        <w:t>Academic</w:t>
      </w:r>
      <w:proofErr w:type="spellEnd"/>
      <w:r w:rsidRPr="001C7D3B">
        <w:t xml:space="preserve"> Performance in </w:t>
      </w:r>
      <w:proofErr w:type="spellStart"/>
      <w:r w:rsidRPr="001C7D3B">
        <w:t>Brazilian</w:t>
      </w:r>
      <w:proofErr w:type="spellEnd"/>
      <w:r w:rsidRPr="001C7D3B">
        <w:t xml:space="preserve"> </w:t>
      </w:r>
      <w:proofErr w:type="spellStart"/>
      <w:r w:rsidRPr="001C7D3B">
        <w:t>Secondary</w:t>
      </w:r>
      <w:proofErr w:type="spellEnd"/>
      <w:r w:rsidRPr="001C7D3B">
        <w:t xml:space="preserve"> Schools. </w:t>
      </w:r>
      <w:proofErr w:type="spellStart"/>
      <w:r w:rsidRPr="001C7D3B">
        <w:t>Journal</w:t>
      </w:r>
      <w:proofErr w:type="spellEnd"/>
      <w:r w:rsidRPr="001C7D3B">
        <w:t xml:space="preserve"> </w:t>
      </w:r>
      <w:proofErr w:type="spellStart"/>
      <w:r w:rsidRPr="001C7D3B">
        <w:t>of</w:t>
      </w:r>
      <w:proofErr w:type="spellEnd"/>
      <w:r w:rsidRPr="001C7D3B">
        <w:t xml:space="preserve"> </w:t>
      </w:r>
      <w:proofErr w:type="spellStart"/>
      <w:r w:rsidRPr="001C7D3B">
        <w:t>Technology</w:t>
      </w:r>
      <w:proofErr w:type="spellEnd"/>
      <w:r w:rsidRPr="001C7D3B">
        <w:t xml:space="preserve"> and </w:t>
      </w:r>
      <w:proofErr w:type="spellStart"/>
      <w:r w:rsidRPr="001C7D3B">
        <w:t>Humanities</w:t>
      </w:r>
      <w:proofErr w:type="spellEnd"/>
      <w:r w:rsidRPr="001C7D3B">
        <w:t xml:space="preserve">, 8(1), 45-62. </w:t>
      </w:r>
      <w:hyperlink r:id="rId28" w:tgtFrame="_blank" w:history="1">
        <w:r w:rsidRPr="001C7D3B">
          <w:rPr>
            <w:rStyle w:val="Hipervnculo"/>
          </w:rPr>
          <w:t>https://fahruddin.org/jth/article/view/424</w:t>
        </w:r>
      </w:hyperlink>
    </w:p>
    <w:p w14:paraId="1A19D225" w14:textId="77777777" w:rsidR="002722AD" w:rsidRPr="001C7D3B" w:rsidRDefault="002722AD" w:rsidP="001C7D3B">
      <w:r w:rsidRPr="001C7D3B">
        <w:t xml:space="preserve">Fernández, R. (2023). </w:t>
      </w:r>
      <w:proofErr w:type="spellStart"/>
      <w:r w:rsidRPr="001C7D3B">
        <w:t>Impact</w:t>
      </w:r>
      <w:proofErr w:type="spellEnd"/>
      <w:r w:rsidRPr="001C7D3B">
        <w:t xml:space="preserve"> </w:t>
      </w:r>
      <w:proofErr w:type="spellStart"/>
      <w:r w:rsidRPr="001C7D3B">
        <w:t>of</w:t>
      </w:r>
      <w:proofErr w:type="spellEnd"/>
      <w:r w:rsidRPr="001C7D3B">
        <w:t xml:space="preserve"> </w:t>
      </w:r>
      <w:proofErr w:type="spellStart"/>
      <w:r w:rsidRPr="001C7D3B">
        <w:t>Learning</w:t>
      </w:r>
      <w:proofErr w:type="spellEnd"/>
      <w:r w:rsidRPr="001C7D3B">
        <w:t xml:space="preserve"> Management </w:t>
      </w:r>
      <w:proofErr w:type="spellStart"/>
      <w:r w:rsidRPr="001C7D3B">
        <w:t>System</w:t>
      </w:r>
      <w:proofErr w:type="spellEnd"/>
      <w:r w:rsidRPr="001C7D3B">
        <w:t xml:space="preserve"> </w:t>
      </w:r>
      <w:proofErr w:type="spellStart"/>
      <w:r w:rsidRPr="001C7D3B">
        <w:t>on</w:t>
      </w:r>
      <w:proofErr w:type="spellEnd"/>
      <w:r w:rsidRPr="001C7D3B">
        <w:t xml:space="preserve"> </w:t>
      </w:r>
      <w:proofErr w:type="spellStart"/>
      <w:r w:rsidRPr="001C7D3B">
        <w:t>Student's</w:t>
      </w:r>
      <w:proofErr w:type="spellEnd"/>
      <w:r w:rsidRPr="001C7D3B">
        <w:t xml:space="preserve"> </w:t>
      </w:r>
      <w:proofErr w:type="spellStart"/>
      <w:r w:rsidRPr="001C7D3B">
        <w:t>Academic</w:t>
      </w:r>
      <w:proofErr w:type="spellEnd"/>
      <w:r w:rsidRPr="001C7D3B">
        <w:t xml:space="preserve"> </w:t>
      </w:r>
      <w:proofErr w:type="spellStart"/>
      <w:r w:rsidRPr="001C7D3B">
        <w:t>Achievement</w:t>
      </w:r>
      <w:proofErr w:type="spellEnd"/>
      <w:r w:rsidRPr="001C7D3B">
        <w:t xml:space="preserve">: A Comparative Study </w:t>
      </w:r>
      <w:proofErr w:type="spellStart"/>
      <w:r w:rsidRPr="001C7D3B">
        <w:t>of</w:t>
      </w:r>
      <w:proofErr w:type="spellEnd"/>
      <w:r w:rsidRPr="001C7D3B">
        <w:t xml:space="preserve"> Kashmir and Indore. World </w:t>
      </w:r>
      <w:proofErr w:type="spellStart"/>
      <w:r w:rsidRPr="001C7D3B">
        <w:t>Journal</w:t>
      </w:r>
      <w:proofErr w:type="spellEnd"/>
      <w:r w:rsidRPr="001C7D3B">
        <w:t xml:space="preserve"> </w:t>
      </w:r>
      <w:proofErr w:type="spellStart"/>
      <w:r w:rsidRPr="001C7D3B">
        <w:t>of</w:t>
      </w:r>
      <w:proofErr w:type="spellEnd"/>
      <w:r w:rsidRPr="001C7D3B">
        <w:t xml:space="preserve"> </w:t>
      </w:r>
      <w:proofErr w:type="spellStart"/>
      <w:r w:rsidRPr="001C7D3B">
        <w:t>Innovation</w:t>
      </w:r>
      <w:proofErr w:type="spellEnd"/>
      <w:r w:rsidRPr="001C7D3B">
        <w:t xml:space="preserve"> and Modern </w:t>
      </w:r>
      <w:proofErr w:type="spellStart"/>
      <w:r w:rsidRPr="001C7D3B">
        <w:t>Technology</w:t>
      </w:r>
      <w:proofErr w:type="spellEnd"/>
      <w:r w:rsidRPr="001C7D3B">
        <w:t xml:space="preserve">, 9(6), 1-13. </w:t>
      </w:r>
      <w:hyperlink r:id="rId29" w:tgtFrame="_blank" w:history="1">
        <w:r w:rsidRPr="001C7D3B">
          <w:rPr>
            <w:rStyle w:val="Hipervnculo"/>
          </w:rPr>
          <w:t>https://iiardjournals.org/get/WJIMT/VOL.%209%20NO.%206%202025/ASSESSMENT%20OF%20THE%20EXTENT%201-13.pdf</w:t>
        </w:r>
      </w:hyperlink>
    </w:p>
    <w:p w14:paraId="6B9F8ED6" w14:textId="77777777" w:rsidR="002722AD" w:rsidRPr="001C7D3B" w:rsidRDefault="002722AD" w:rsidP="001C7D3B">
      <w:r w:rsidRPr="001C7D3B">
        <w:t xml:space="preserve">García, M., et al. (2022). </w:t>
      </w:r>
      <w:proofErr w:type="spellStart"/>
      <w:r w:rsidRPr="001C7D3B">
        <w:t>Benefits</w:t>
      </w:r>
      <w:proofErr w:type="spellEnd"/>
      <w:r w:rsidRPr="001C7D3B">
        <w:t xml:space="preserve"> </w:t>
      </w:r>
      <w:proofErr w:type="spellStart"/>
      <w:r w:rsidRPr="001C7D3B">
        <w:t>of</w:t>
      </w:r>
      <w:proofErr w:type="spellEnd"/>
      <w:r w:rsidRPr="001C7D3B">
        <w:t xml:space="preserve"> </w:t>
      </w:r>
      <w:proofErr w:type="spellStart"/>
      <w:r w:rsidRPr="001C7D3B">
        <w:t>Using</w:t>
      </w:r>
      <w:proofErr w:type="spellEnd"/>
      <w:r w:rsidRPr="001C7D3B">
        <w:t xml:space="preserve"> </w:t>
      </w:r>
      <w:proofErr w:type="spellStart"/>
      <w:r w:rsidRPr="001C7D3B">
        <w:t>the</w:t>
      </w:r>
      <w:proofErr w:type="spellEnd"/>
      <w:r w:rsidRPr="001C7D3B">
        <w:t xml:space="preserve"> </w:t>
      </w:r>
      <w:proofErr w:type="spellStart"/>
      <w:r w:rsidRPr="001C7D3B">
        <w:t>Learning</w:t>
      </w:r>
      <w:proofErr w:type="spellEnd"/>
      <w:r w:rsidRPr="001C7D3B">
        <w:t xml:space="preserve"> Management </w:t>
      </w:r>
      <w:proofErr w:type="spellStart"/>
      <w:r w:rsidRPr="001C7D3B">
        <w:t>System</w:t>
      </w:r>
      <w:proofErr w:type="spellEnd"/>
      <w:r w:rsidRPr="001C7D3B">
        <w:t xml:space="preserve"> </w:t>
      </w:r>
      <w:proofErr w:type="spellStart"/>
      <w:r w:rsidRPr="001C7D3B">
        <w:t>based</w:t>
      </w:r>
      <w:proofErr w:type="spellEnd"/>
      <w:r w:rsidRPr="001C7D3B">
        <w:t xml:space="preserve"> </w:t>
      </w:r>
      <w:proofErr w:type="spellStart"/>
      <w:r w:rsidRPr="001C7D3B">
        <w:t>on</w:t>
      </w:r>
      <w:proofErr w:type="spellEnd"/>
      <w:r w:rsidRPr="001C7D3B">
        <w:t xml:space="preserve"> </w:t>
      </w:r>
      <w:proofErr w:type="spellStart"/>
      <w:r w:rsidRPr="001C7D3B">
        <w:t>Flipped</w:t>
      </w:r>
      <w:proofErr w:type="spellEnd"/>
      <w:r w:rsidRPr="001C7D3B">
        <w:t xml:space="preserve"> </w:t>
      </w:r>
      <w:proofErr w:type="spellStart"/>
      <w:r w:rsidRPr="001C7D3B">
        <w:t>Learning</w:t>
      </w:r>
      <w:proofErr w:type="spellEnd"/>
      <w:r w:rsidRPr="001C7D3B">
        <w:t xml:space="preserve"> in </w:t>
      </w:r>
      <w:proofErr w:type="spellStart"/>
      <w:r w:rsidRPr="001C7D3B">
        <w:t>Secondary</w:t>
      </w:r>
      <w:proofErr w:type="spellEnd"/>
      <w:r w:rsidRPr="001C7D3B">
        <w:t xml:space="preserve"> </w:t>
      </w:r>
      <w:proofErr w:type="spellStart"/>
      <w:r w:rsidRPr="001C7D3B">
        <w:t>Education</w:t>
      </w:r>
      <w:proofErr w:type="spellEnd"/>
      <w:r w:rsidRPr="001C7D3B">
        <w:t xml:space="preserve">. Dialnet, 45(2), 112-128. </w:t>
      </w:r>
      <w:hyperlink r:id="rId30" w:tgtFrame="_blank" w:history="1">
        <w:r w:rsidRPr="001C7D3B">
          <w:rPr>
            <w:rStyle w:val="Hipervnculo"/>
          </w:rPr>
          <w:t>https://dialnet.unirioja.es/descarga/articulo/8757179.pdf</w:t>
        </w:r>
      </w:hyperlink>
    </w:p>
    <w:p w14:paraId="633786D3" w14:textId="77777777" w:rsidR="002722AD" w:rsidRPr="001C7D3B" w:rsidRDefault="002722AD" w:rsidP="001C7D3B">
      <w:r w:rsidRPr="001C7D3B">
        <w:t xml:space="preserve">Lalap, M. F. (2021). </w:t>
      </w:r>
      <w:proofErr w:type="spellStart"/>
      <w:r w:rsidRPr="001C7D3B">
        <w:t>Student's</w:t>
      </w:r>
      <w:proofErr w:type="spellEnd"/>
      <w:r w:rsidRPr="001C7D3B">
        <w:t xml:space="preserve"> </w:t>
      </w:r>
      <w:proofErr w:type="spellStart"/>
      <w:r w:rsidRPr="001C7D3B">
        <w:t>Perception</w:t>
      </w:r>
      <w:proofErr w:type="spellEnd"/>
      <w:r w:rsidRPr="001C7D3B">
        <w:t xml:space="preserve"> </w:t>
      </w:r>
      <w:proofErr w:type="spellStart"/>
      <w:r w:rsidRPr="001C7D3B">
        <w:t>of</w:t>
      </w:r>
      <w:proofErr w:type="spellEnd"/>
      <w:r w:rsidRPr="001C7D3B">
        <w:t xml:space="preserve"> </w:t>
      </w:r>
      <w:proofErr w:type="spellStart"/>
      <w:r w:rsidRPr="001C7D3B">
        <w:t>Learning</w:t>
      </w:r>
      <w:proofErr w:type="spellEnd"/>
      <w:r w:rsidRPr="001C7D3B">
        <w:t xml:space="preserve"> Management </w:t>
      </w:r>
      <w:proofErr w:type="spellStart"/>
      <w:r w:rsidRPr="001C7D3B">
        <w:t>System</w:t>
      </w:r>
      <w:proofErr w:type="spellEnd"/>
      <w:r w:rsidRPr="001C7D3B">
        <w:t xml:space="preserve"> (LMS) </w:t>
      </w:r>
      <w:proofErr w:type="spellStart"/>
      <w:r w:rsidRPr="001C7D3B">
        <w:t>on</w:t>
      </w:r>
      <w:proofErr w:type="spellEnd"/>
      <w:r w:rsidRPr="001C7D3B">
        <w:t xml:space="preserve"> </w:t>
      </w:r>
      <w:proofErr w:type="spellStart"/>
      <w:r w:rsidRPr="001C7D3B">
        <w:t>Academic</w:t>
      </w:r>
      <w:proofErr w:type="spellEnd"/>
      <w:r w:rsidRPr="001C7D3B">
        <w:t xml:space="preserve"> Performance. International </w:t>
      </w:r>
      <w:proofErr w:type="spellStart"/>
      <w:r w:rsidRPr="001C7D3B">
        <w:t>Journal</w:t>
      </w:r>
      <w:proofErr w:type="spellEnd"/>
      <w:r w:rsidRPr="001C7D3B">
        <w:t xml:space="preserve"> </w:t>
      </w:r>
      <w:proofErr w:type="spellStart"/>
      <w:r w:rsidRPr="001C7D3B">
        <w:t>of</w:t>
      </w:r>
      <w:proofErr w:type="spellEnd"/>
      <w:r w:rsidRPr="001C7D3B">
        <w:t xml:space="preserve"> </w:t>
      </w:r>
      <w:proofErr w:type="spellStart"/>
      <w:r w:rsidRPr="001C7D3B">
        <w:t>Progressive</w:t>
      </w:r>
      <w:proofErr w:type="spellEnd"/>
      <w:r w:rsidRPr="001C7D3B">
        <w:t xml:space="preserve"> </w:t>
      </w:r>
      <w:proofErr w:type="spellStart"/>
      <w:r w:rsidRPr="001C7D3B">
        <w:t>Sciences</w:t>
      </w:r>
      <w:proofErr w:type="spellEnd"/>
      <w:r w:rsidRPr="001C7D3B">
        <w:t xml:space="preserve"> and Technologies, 30(2), 234-245. </w:t>
      </w:r>
      <w:hyperlink r:id="rId31" w:tgtFrame="_blank" w:history="1">
        <w:r w:rsidRPr="001C7D3B">
          <w:rPr>
            <w:rStyle w:val="Hipervnculo"/>
          </w:rPr>
          <w:t>https://ijpsat.org/index.php/ijpsat/article/download/5916/3757</w:t>
        </w:r>
      </w:hyperlink>
    </w:p>
    <w:p w14:paraId="643C39D2" w14:textId="77777777" w:rsidR="002722AD" w:rsidRPr="001C7D3B" w:rsidRDefault="002722AD" w:rsidP="001C7D3B">
      <w:r w:rsidRPr="001C7D3B">
        <w:t xml:space="preserve">Martínez, J. (2026). </w:t>
      </w:r>
      <w:proofErr w:type="spellStart"/>
      <w:r w:rsidRPr="001C7D3B">
        <w:t>Enhancing</w:t>
      </w:r>
      <w:proofErr w:type="spellEnd"/>
      <w:r w:rsidRPr="001C7D3B">
        <w:t xml:space="preserve"> digital </w:t>
      </w:r>
      <w:proofErr w:type="spellStart"/>
      <w:r w:rsidRPr="001C7D3B">
        <w:t>learning</w:t>
      </w:r>
      <w:proofErr w:type="spellEnd"/>
      <w:r w:rsidRPr="001C7D3B">
        <w:t xml:space="preserve">: </w:t>
      </w:r>
      <w:proofErr w:type="spellStart"/>
      <w:r w:rsidRPr="001C7D3B">
        <w:t>the</w:t>
      </w:r>
      <w:proofErr w:type="spellEnd"/>
      <w:r w:rsidRPr="001C7D3B">
        <w:t xml:space="preserve"> role </w:t>
      </w:r>
      <w:proofErr w:type="spellStart"/>
      <w:r w:rsidRPr="001C7D3B">
        <w:t>of</w:t>
      </w:r>
      <w:proofErr w:type="spellEnd"/>
      <w:r w:rsidRPr="001C7D3B">
        <w:t xml:space="preserve"> LMS </w:t>
      </w:r>
      <w:proofErr w:type="spellStart"/>
      <w:r w:rsidRPr="001C7D3B">
        <w:t>features</w:t>
      </w:r>
      <w:proofErr w:type="spellEnd"/>
      <w:r w:rsidRPr="001C7D3B">
        <w:t xml:space="preserve"> and </w:t>
      </w:r>
      <w:proofErr w:type="spellStart"/>
      <w:r w:rsidRPr="001C7D3B">
        <w:t>student</w:t>
      </w:r>
      <w:proofErr w:type="spellEnd"/>
      <w:r w:rsidRPr="001C7D3B">
        <w:t xml:space="preserve"> </w:t>
      </w:r>
      <w:proofErr w:type="spellStart"/>
      <w:r w:rsidRPr="001C7D3B">
        <w:t>engagement</w:t>
      </w:r>
      <w:proofErr w:type="spellEnd"/>
      <w:r w:rsidRPr="001C7D3B">
        <w:t xml:space="preserve"> in </w:t>
      </w:r>
      <w:proofErr w:type="spellStart"/>
      <w:r w:rsidRPr="001C7D3B">
        <w:t>secondary</w:t>
      </w:r>
      <w:proofErr w:type="spellEnd"/>
      <w:r w:rsidRPr="001C7D3B">
        <w:t xml:space="preserve"> </w:t>
      </w:r>
      <w:proofErr w:type="spellStart"/>
      <w:r w:rsidRPr="001C7D3B">
        <w:t>education</w:t>
      </w:r>
      <w:proofErr w:type="spellEnd"/>
      <w:r w:rsidRPr="001C7D3B">
        <w:t xml:space="preserve">. Discover </w:t>
      </w:r>
      <w:proofErr w:type="spellStart"/>
      <w:r w:rsidRPr="001C7D3B">
        <w:t>Education</w:t>
      </w:r>
      <w:proofErr w:type="spellEnd"/>
      <w:r w:rsidRPr="001C7D3B">
        <w:t xml:space="preserve">, 5(1), </w:t>
      </w:r>
      <w:proofErr w:type="spellStart"/>
      <w:r w:rsidRPr="001C7D3B">
        <w:t>Article</w:t>
      </w:r>
      <w:proofErr w:type="spellEnd"/>
      <w:r w:rsidRPr="001C7D3B">
        <w:t xml:space="preserve"> 47. </w:t>
      </w:r>
      <w:hyperlink r:id="rId32" w:tgtFrame="_blank" w:history="1">
        <w:r w:rsidRPr="001C7D3B">
          <w:rPr>
            <w:rStyle w:val="Hipervnculo"/>
          </w:rPr>
          <w:t>https://link.springer.com/article/10.1007/s44217-026-01647-y?error=cookies_not_supported&amp;code=0549f808-e1b1-416e-ae7e-23cab492536b</w:t>
        </w:r>
      </w:hyperlink>
    </w:p>
    <w:p w14:paraId="7C8C5310" w14:textId="77777777" w:rsidR="002722AD" w:rsidRPr="001C7D3B" w:rsidRDefault="002722AD" w:rsidP="001C7D3B"/>
    <w:p w14:paraId="0AFA3BB8" w14:textId="159E7F74" w:rsidR="009F39F5" w:rsidRPr="001C7D3B" w:rsidRDefault="006A3084" w:rsidP="001C7D3B">
      <w:pPr>
        <w:rPr>
          <w:lang w:val="en-US"/>
        </w:rPr>
      </w:pPr>
      <w:r w:rsidRPr="001C7D3B">
        <w:t>García, A.</w:t>
      </w:r>
      <w:r w:rsidR="009F39F5" w:rsidRPr="001C7D3B">
        <w:t xml:space="preserve"> y Gutiérrez</w:t>
      </w:r>
      <w:r w:rsidRPr="001C7D3B">
        <w:t xml:space="preserve">, D. </w:t>
      </w:r>
      <w:r w:rsidR="00DC6F8C" w:rsidRPr="001C7D3B">
        <w:t>(1999)</w:t>
      </w:r>
      <w:r w:rsidR="009F39F5" w:rsidRPr="001C7D3B">
        <w:t xml:space="preserve"> “</w:t>
      </w:r>
      <w:proofErr w:type="spellStart"/>
      <w:r w:rsidR="009F39F5" w:rsidRPr="001C7D3B">
        <w:t>Component</w:t>
      </w:r>
      <w:proofErr w:type="spellEnd"/>
      <w:r w:rsidR="009F39F5" w:rsidRPr="001C7D3B">
        <w:t xml:space="preserve"> </w:t>
      </w:r>
      <w:proofErr w:type="spellStart"/>
      <w:r w:rsidR="009F39F5" w:rsidRPr="001C7D3B">
        <w:t>Object</w:t>
      </w:r>
      <w:proofErr w:type="spellEnd"/>
      <w:r w:rsidR="009F39F5" w:rsidRPr="001C7D3B">
        <w:t xml:space="preserve"> Model (COM)”. </w:t>
      </w:r>
      <w:r w:rsidR="009F39F5" w:rsidRPr="001C7D3B">
        <w:rPr>
          <w:lang w:val="en-US"/>
        </w:rPr>
        <w:t xml:space="preserve">En Handbook of Object </w:t>
      </w:r>
      <w:r w:rsidRPr="001C7D3B">
        <w:rPr>
          <w:lang w:val="en-US"/>
        </w:rPr>
        <w:t>Technology,</w:t>
      </w:r>
      <w:r w:rsidR="009F39F5" w:rsidRPr="001C7D3B">
        <w:rPr>
          <w:lang w:val="en-US"/>
        </w:rPr>
        <w:t xml:space="preserve"> </w:t>
      </w:r>
      <w:proofErr w:type="spellStart"/>
      <w:r w:rsidR="009F39F5" w:rsidRPr="001C7D3B">
        <w:rPr>
          <w:lang w:val="en-US"/>
        </w:rPr>
        <w:t>pág</w:t>
      </w:r>
      <w:proofErr w:type="spellEnd"/>
      <w:r w:rsidR="009F39F5" w:rsidRPr="001C7D3B">
        <w:rPr>
          <w:lang w:val="en-US"/>
        </w:rPr>
        <w:t>. 32-1 a 32-</w:t>
      </w:r>
      <w:r w:rsidRPr="001C7D3B">
        <w:rPr>
          <w:lang w:val="en-US"/>
        </w:rPr>
        <w:t>17. Saba</w:t>
      </w:r>
      <w:r w:rsidR="00DC6F8C" w:rsidRPr="001C7D3B">
        <w:rPr>
          <w:lang w:val="en-US"/>
        </w:rPr>
        <w:t xml:space="preserve"> Zamir, ed. CRC Press.</w:t>
      </w:r>
    </w:p>
    <w:p w14:paraId="02BA37C2" w14:textId="77777777" w:rsidR="009F39F5" w:rsidRPr="001C7D3B" w:rsidRDefault="003E7CBD" w:rsidP="001C7D3B">
      <w:r w:rsidRPr="001C7D3B">
        <w:t>Maldonado</w:t>
      </w:r>
      <w:r w:rsidR="009F39F5" w:rsidRPr="001C7D3B">
        <w:t xml:space="preserve">, A. (2017). Guayaquil. Ecuador. Microsoft. (2021). microsoft.com. Obtenido de </w:t>
      </w:r>
      <w:hyperlink r:id="rId33" w:history="1">
        <w:r w:rsidR="009F39F5" w:rsidRPr="001C7D3B">
          <w:rPr>
            <w:rStyle w:val="Hipervnculo"/>
          </w:rPr>
          <w:t>https://docs.microsoft.com/eses/windows-server-essentials/install/hardware-requirements-for-the-targetcomputer</w:t>
        </w:r>
      </w:hyperlink>
      <w:r w:rsidR="009F39F5" w:rsidRPr="001C7D3B">
        <w:t xml:space="preserve"> </w:t>
      </w:r>
    </w:p>
    <w:p w14:paraId="3CF9CFB7" w14:textId="77777777" w:rsidR="00B462BE" w:rsidRPr="001C7D3B" w:rsidRDefault="00B462BE" w:rsidP="001C7D3B">
      <w:r w:rsidRPr="001C7D3B">
        <w:t>Palacios, J. (2017). </w:t>
      </w:r>
      <w:hyperlink r:id="rId34" w:history="1">
        <w:r w:rsidRPr="001C7D3B">
          <w:rPr>
            <w:rStyle w:val="Hipervnculo"/>
          </w:rPr>
          <w:t xml:space="preserve">«Se filtra </w:t>
        </w:r>
        <w:proofErr w:type="spellStart"/>
        <w:r w:rsidRPr="001C7D3B">
          <w:rPr>
            <w:rStyle w:val="Hipervnculo"/>
          </w:rPr>
          <w:t>CShell</w:t>
        </w:r>
        <w:proofErr w:type="spellEnd"/>
        <w:r w:rsidRPr="001C7D3B">
          <w:rPr>
            <w:rStyle w:val="Hipervnculo"/>
          </w:rPr>
          <w:t>, la interfaz adaptable de Windows 10 en la que trabaja Microsoft»</w:t>
        </w:r>
      </w:hyperlink>
      <w:r w:rsidRPr="001C7D3B">
        <w:t>. Tecnología por palabras SL. Consultado el 10 de septiembre de 2017.</w:t>
      </w:r>
    </w:p>
    <w:p w14:paraId="56A268D6" w14:textId="77777777" w:rsidR="006A3084" w:rsidRPr="001C7D3B" w:rsidRDefault="00C1505F" w:rsidP="001C7D3B">
      <w:r w:rsidRPr="001C7D3B">
        <w:t xml:space="preserve">Hernández, R. &amp; Mendoza, C (2018). Metodología de la investigación. Las rutas cuantitativa, cualitativa y mixta. Ciudad de México, México: Editorial Mc Graw Hill </w:t>
      </w:r>
      <w:proofErr w:type="spellStart"/>
      <w:r w:rsidRPr="001C7D3B">
        <w:t>Education</w:t>
      </w:r>
      <w:proofErr w:type="spellEnd"/>
      <w:r w:rsidRPr="001C7D3B">
        <w:t xml:space="preserve">, Año de edición: 2018, ISBN: 978-1-4562-6096-5, 714 p. </w:t>
      </w:r>
    </w:p>
    <w:p w14:paraId="2F9CC3EB" w14:textId="77777777" w:rsidR="00C1505F" w:rsidRPr="001C7D3B" w:rsidRDefault="00C1505F" w:rsidP="001C7D3B">
      <w:r w:rsidRPr="001C7D3B">
        <w:t xml:space="preserve">Hernández, R. C. (2014). </w:t>
      </w:r>
      <w:proofErr w:type="spellStart"/>
      <w:r w:rsidRPr="001C7D3B">
        <w:t>Metodologia</w:t>
      </w:r>
      <w:proofErr w:type="spellEnd"/>
      <w:r w:rsidRPr="001C7D3B">
        <w:t xml:space="preserve"> de la </w:t>
      </w:r>
      <w:proofErr w:type="spellStart"/>
      <w:r w:rsidRPr="001C7D3B">
        <w:t>Investigacion</w:t>
      </w:r>
      <w:proofErr w:type="spellEnd"/>
      <w:r w:rsidRPr="001C7D3B">
        <w:t xml:space="preserve">. McGraw Hill: </w:t>
      </w:r>
      <w:proofErr w:type="spellStart"/>
      <w:r w:rsidRPr="001C7D3B">
        <w:t>Mexico</w:t>
      </w:r>
      <w:proofErr w:type="spellEnd"/>
    </w:p>
    <w:p w14:paraId="2C14D09C" w14:textId="77777777" w:rsidR="006D10B0" w:rsidRPr="001C7D3B" w:rsidRDefault="006D10B0" w:rsidP="001C7D3B">
      <w:r w:rsidRPr="001C7D3B">
        <w:t>MINEDU (2009). Diseño Curricular Nacional. Lima: MINEDU http://www.minedu.gob.pe/normatividad/reglamentos/DisenoCurricularNacional.pdf</w:t>
      </w:r>
    </w:p>
    <w:p w14:paraId="3593BA07" w14:textId="77777777" w:rsidR="009F39F5" w:rsidRPr="001C7D3B" w:rsidRDefault="009F39F5" w:rsidP="001C7D3B">
      <w:r w:rsidRPr="001C7D3B">
        <w:t xml:space="preserve">Ocampo Vélez, L. (2015). Implementación de Active </w:t>
      </w:r>
      <w:proofErr w:type="spellStart"/>
      <w:r w:rsidRPr="001C7D3B">
        <w:t>Directory</w:t>
      </w:r>
      <w:proofErr w:type="spellEnd"/>
      <w:r w:rsidRPr="001C7D3B">
        <w:t xml:space="preserve"> aplicando el estándar 802.1x, dentro de la red LAN y WLAN de la Universidad Nacional de Loja. Loja, Ecuador.</w:t>
      </w:r>
    </w:p>
    <w:p w14:paraId="10AA9BA1" w14:textId="77777777" w:rsidR="009F39F5" w:rsidRPr="001C7D3B" w:rsidRDefault="009F39F5" w:rsidP="001C7D3B"/>
    <w:p w14:paraId="7C212356" w14:textId="77777777" w:rsidR="00A06083" w:rsidRPr="001C7D3B" w:rsidRDefault="00A06083" w:rsidP="001C7D3B"/>
    <w:p w14:paraId="1E558EC2" w14:textId="77777777" w:rsidR="00A06083" w:rsidRPr="001C7D3B" w:rsidRDefault="00A06083" w:rsidP="001C7D3B"/>
    <w:sectPr w:rsidR="00A06083" w:rsidRPr="001C7D3B" w:rsidSect="00247D63">
      <w:pgSz w:w="11906" w:h="16838" w:code="9"/>
      <w:pgMar w:top="1440" w:right="1440" w:bottom="1440" w:left="1701" w:header="714"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A99D4" w14:textId="77777777" w:rsidR="00E83E61" w:rsidRDefault="00E83E61">
      <w:pPr>
        <w:spacing w:after="0" w:line="240" w:lineRule="auto"/>
      </w:pPr>
      <w:r>
        <w:separator/>
      </w:r>
    </w:p>
  </w:endnote>
  <w:endnote w:type="continuationSeparator" w:id="0">
    <w:p w14:paraId="2B675CEE" w14:textId="77777777" w:rsidR="00E83E61" w:rsidRDefault="00E83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37955" w14:textId="77777777" w:rsidR="00E83E61" w:rsidRDefault="00E83E61">
      <w:pPr>
        <w:spacing w:after="0" w:line="240" w:lineRule="auto"/>
      </w:pPr>
      <w:r>
        <w:separator/>
      </w:r>
    </w:p>
  </w:footnote>
  <w:footnote w:type="continuationSeparator" w:id="0">
    <w:p w14:paraId="0C678B68" w14:textId="77777777" w:rsidR="00E83E61" w:rsidRDefault="00E83E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AB39" w14:textId="0B910E07" w:rsidR="00841538" w:rsidRDefault="00841538">
    <w:pPr>
      <w:pStyle w:val="Encabezado"/>
      <w:jc w:val="right"/>
    </w:pPr>
  </w:p>
  <w:p w14:paraId="0C5A8E1D" w14:textId="77777777" w:rsidR="00841538" w:rsidRDefault="00841538">
    <w:pPr>
      <w:widowControl w:val="0"/>
      <w:pBdr>
        <w:top w:val="nil"/>
        <w:left w:val="nil"/>
        <w:bottom w:val="nil"/>
        <w:right w:val="nil"/>
        <w:between w:val="nil"/>
      </w:pBdr>
      <w:spacing w:after="0" w:line="14" w:lineRule="auto"/>
      <w:rPr>
        <w:rFonts w:eastAsia="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5A53"/>
    <w:multiLevelType w:val="multilevel"/>
    <w:tmpl w:val="DECAAF5A"/>
    <w:lvl w:ilvl="0">
      <w:start w:val="1"/>
      <w:numFmt w:val="decimal"/>
      <w:lvlText w:val="%1"/>
      <w:lvlJc w:val="left"/>
      <w:pPr>
        <w:ind w:left="480" w:hanging="480"/>
      </w:pPr>
      <w:rPr>
        <w:rFonts w:hint="default"/>
        <w:i w:val="0"/>
        <w:color w:val="auto"/>
      </w:rPr>
    </w:lvl>
    <w:lvl w:ilvl="1">
      <w:start w:val="9"/>
      <w:numFmt w:val="decimal"/>
      <w:lvlText w:val="%1.%2"/>
      <w:lvlJc w:val="left"/>
      <w:pPr>
        <w:ind w:left="480" w:hanging="480"/>
      </w:pPr>
      <w:rPr>
        <w:rFonts w:hint="default"/>
        <w:i w:val="0"/>
        <w:color w:val="auto"/>
      </w:rPr>
    </w:lvl>
    <w:lvl w:ilvl="2">
      <w:start w:val="3"/>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1" w15:restartNumberingAfterBreak="0">
    <w:nsid w:val="0ACF56F2"/>
    <w:multiLevelType w:val="hybridMultilevel"/>
    <w:tmpl w:val="06C6435E"/>
    <w:lvl w:ilvl="0" w:tplc="EA8244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A5559"/>
    <w:multiLevelType w:val="multilevel"/>
    <w:tmpl w:val="1D387588"/>
    <w:lvl w:ilvl="0">
      <w:start w:val="1"/>
      <w:numFmt w:val="decimal"/>
      <w:lvlText w:val="%1"/>
      <w:lvlJc w:val="left"/>
      <w:pPr>
        <w:ind w:left="660" w:hanging="660"/>
      </w:pPr>
      <w:rPr>
        <w:sz w:val="24"/>
        <w:szCs w:val="24"/>
      </w:rPr>
    </w:lvl>
    <w:lvl w:ilvl="1">
      <w:start w:val="4"/>
      <w:numFmt w:val="decimal"/>
      <w:lvlText w:val="%1.%2"/>
      <w:lvlJc w:val="left"/>
      <w:pPr>
        <w:ind w:left="660" w:hanging="660"/>
      </w:pPr>
      <w:rPr>
        <w:sz w:val="24"/>
        <w:szCs w:val="24"/>
      </w:rPr>
    </w:lvl>
    <w:lvl w:ilvl="2">
      <w:start w:val="1"/>
      <w:numFmt w:val="decimal"/>
      <w:lvlText w:val="%1.%2.%3"/>
      <w:lvlJc w:val="left"/>
      <w:pPr>
        <w:ind w:left="720" w:hanging="720"/>
      </w:pPr>
      <w:rPr>
        <w:sz w:val="24"/>
        <w:szCs w:val="24"/>
      </w:rPr>
    </w:lvl>
    <w:lvl w:ilvl="3">
      <w:start w:val="6"/>
      <w:numFmt w:val="decimal"/>
      <w:lvlText w:val="%1.%2.%3.%4"/>
      <w:lvlJc w:val="left"/>
      <w:pPr>
        <w:ind w:left="1080" w:hanging="1080"/>
      </w:pPr>
      <w:rPr>
        <w:sz w:val="24"/>
        <w:szCs w:val="24"/>
      </w:rPr>
    </w:lvl>
    <w:lvl w:ilvl="4">
      <w:start w:val="1"/>
      <w:numFmt w:val="decimal"/>
      <w:lvlText w:val="%1.%2.%3.%4.%5"/>
      <w:lvlJc w:val="left"/>
      <w:pPr>
        <w:ind w:left="1080" w:hanging="1080"/>
      </w:pPr>
      <w:rPr>
        <w:sz w:val="24"/>
        <w:szCs w:val="24"/>
      </w:rPr>
    </w:lvl>
    <w:lvl w:ilvl="5">
      <w:start w:val="1"/>
      <w:numFmt w:val="decimal"/>
      <w:lvlText w:val="%1.%2.%3.%4.%5.%6"/>
      <w:lvlJc w:val="left"/>
      <w:pPr>
        <w:ind w:left="1440" w:hanging="1440"/>
      </w:pPr>
      <w:rPr>
        <w:sz w:val="24"/>
        <w:szCs w:val="24"/>
      </w:rPr>
    </w:lvl>
    <w:lvl w:ilvl="6">
      <w:start w:val="1"/>
      <w:numFmt w:val="decimal"/>
      <w:lvlText w:val="%1.%2.%3.%4.%5.%6.%7"/>
      <w:lvlJc w:val="left"/>
      <w:pPr>
        <w:ind w:left="1440" w:hanging="1440"/>
      </w:pPr>
      <w:rPr>
        <w:sz w:val="24"/>
        <w:szCs w:val="24"/>
      </w:rPr>
    </w:lvl>
    <w:lvl w:ilvl="7">
      <w:start w:val="1"/>
      <w:numFmt w:val="decimal"/>
      <w:lvlText w:val="%1.%2.%3.%4.%5.%6.%7.%8"/>
      <w:lvlJc w:val="left"/>
      <w:pPr>
        <w:ind w:left="1800" w:hanging="1800"/>
      </w:pPr>
      <w:rPr>
        <w:sz w:val="24"/>
        <w:szCs w:val="24"/>
      </w:rPr>
    </w:lvl>
    <w:lvl w:ilvl="8">
      <w:start w:val="1"/>
      <w:numFmt w:val="decimal"/>
      <w:lvlText w:val="%1.%2.%3.%4.%5.%6.%7.%8.%9"/>
      <w:lvlJc w:val="left"/>
      <w:pPr>
        <w:ind w:left="2160" w:hanging="2160"/>
      </w:pPr>
      <w:rPr>
        <w:sz w:val="24"/>
        <w:szCs w:val="24"/>
      </w:rPr>
    </w:lvl>
  </w:abstractNum>
  <w:abstractNum w:abstractNumId="3" w15:restartNumberingAfterBreak="0">
    <w:nsid w:val="13AC715C"/>
    <w:multiLevelType w:val="hybridMultilevel"/>
    <w:tmpl w:val="2CA29B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629B3"/>
    <w:multiLevelType w:val="multilevel"/>
    <w:tmpl w:val="D9CCF2B0"/>
    <w:lvl w:ilvl="0">
      <w:start w:val="1"/>
      <w:numFmt w:val="decimal"/>
      <w:lvlText w:val="%1"/>
      <w:lvlJc w:val="left"/>
      <w:pPr>
        <w:ind w:left="420" w:hanging="420"/>
      </w:pPr>
      <w:rPr>
        <w:rFonts w:hint="default"/>
      </w:rPr>
    </w:lvl>
    <w:lvl w:ilvl="1">
      <w:start w:val="9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4D71C5"/>
    <w:multiLevelType w:val="multilevel"/>
    <w:tmpl w:val="D4E4EF8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color w:val="000000" w:themeColor="text1"/>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B60DE5"/>
    <w:multiLevelType w:val="multilevel"/>
    <w:tmpl w:val="7F4878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86272E"/>
    <w:multiLevelType w:val="multilevel"/>
    <w:tmpl w:val="6F6AC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F5E23B0"/>
    <w:multiLevelType w:val="multilevel"/>
    <w:tmpl w:val="91CE377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0E6EC5"/>
    <w:multiLevelType w:val="hybridMultilevel"/>
    <w:tmpl w:val="04080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F73B7D"/>
    <w:multiLevelType w:val="multilevel"/>
    <w:tmpl w:val="D0C49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CD4E7A"/>
    <w:multiLevelType w:val="multilevel"/>
    <w:tmpl w:val="CDA4A80E"/>
    <w:lvl w:ilvl="0">
      <w:start w:val="1"/>
      <w:numFmt w:val="decimal"/>
      <w:lvlText w:val="%1"/>
      <w:lvlJc w:val="left"/>
      <w:pPr>
        <w:ind w:left="420" w:hanging="420"/>
      </w:pPr>
      <w:rPr>
        <w:rFonts w:hint="default"/>
        <w:color w:val="auto"/>
      </w:rPr>
    </w:lvl>
    <w:lvl w:ilvl="1">
      <w:start w:val="92"/>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262C0DBA"/>
    <w:multiLevelType w:val="multilevel"/>
    <w:tmpl w:val="A5EA8A22"/>
    <w:lvl w:ilvl="0">
      <w:start w:val="1"/>
      <w:numFmt w:val="decimal"/>
      <w:lvlText w:val="%1"/>
      <w:lvlJc w:val="left"/>
      <w:pPr>
        <w:ind w:left="495" w:hanging="495"/>
      </w:pPr>
      <w:rPr>
        <w:rFonts w:hint="default"/>
        <w:color w:val="auto"/>
      </w:rPr>
    </w:lvl>
    <w:lvl w:ilvl="1">
      <w:start w:val="9"/>
      <w:numFmt w:val="decimal"/>
      <w:lvlText w:val="%1.%2"/>
      <w:lvlJc w:val="left"/>
      <w:pPr>
        <w:ind w:left="495" w:hanging="495"/>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28D94652"/>
    <w:multiLevelType w:val="multilevel"/>
    <w:tmpl w:val="F8BCCA18"/>
    <w:lvl w:ilvl="0">
      <w:start w:val="1"/>
      <w:numFmt w:val="decimal"/>
      <w:lvlText w:val="%1"/>
      <w:lvlJc w:val="left"/>
      <w:pPr>
        <w:ind w:left="480" w:hanging="480"/>
      </w:pPr>
    </w:lvl>
    <w:lvl w:ilvl="1">
      <w:start w:val="5"/>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CFC733D"/>
    <w:multiLevelType w:val="multilevel"/>
    <w:tmpl w:val="9456450E"/>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15" w15:restartNumberingAfterBreak="0">
    <w:nsid w:val="2DE61B15"/>
    <w:multiLevelType w:val="multilevel"/>
    <w:tmpl w:val="524A3B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C06B71"/>
    <w:multiLevelType w:val="hybridMultilevel"/>
    <w:tmpl w:val="4BAECA76"/>
    <w:lvl w:ilvl="0" w:tplc="EA8244F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BF0134"/>
    <w:multiLevelType w:val="multilevel"/>
    <w:tmpl w:val="F91ADFA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9"/>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F363311"/>
    <w:multiLevelType w:val="multilevel"/>
    <w:tmpl w:val="BDFCFEE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42A74BF7"/>
    <w:multiLevelType w:val="multilevel"/>
    <w:tmpl w:val="25BAD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9378B2"/>
    <w:multiLevelType w:val="multilevel"/>
    <w:tmpl w:val="AD926DC6"/>
    <w:lvl w:ilvl="0">
      <w:start w:val="1"/>
      <w:numFmt w:val="decimal"/>
      <w:lvlText w:val="%1"/>
      <w:lvlJc w:val="left"/>
      <w:pPr>
        <w:ind w:left="480" w:hanging="480"/>
      </w:pPr>
    </w:lvl>
    <w:lvl w:ilvl="1">
      <w:start w:val="4"/>
      <w:numFmt w:val="decimal"/>
      <w:lvlText w:val="%1.%2"/>
      <w:lvlJc w:val="left"/>
      <w:pPr>
        <w:ind w:left="660" w:hanging="480"/>
      </w:pPr>
    </w:lvl>
    <w:lvl w:ilvl="2">
      <w:start w:val="1"/>
      <w:numFmt w:val="decimal"/>
      <w:lvlText w:val="%1.%2.%3"/>
      <w:lvlJc w:val="left"/>
      <w:pPr>
        <w:ind w:left="1080" w:hanging="720"/>
      </w:pPr>
    </w:lvl>
    <w:lvl w:ilvl="3">
      <w:start w:val="1"/>
      <w:numFmt w:val="decimal"/>
      <w:lvlText w:val="%1.%2.%3.%4"/>
      <w:lvlJc w:val="left"/>
      <w:pPr>
        <w:ind w:left="1260" w:hanging="720"/>
      </w:pPr>
      <w:rPr>
        <w:color w:val="auto"/>
      </w:r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21" w15:restartNumberingAfterBreak="0">
    <w:nsid w:val="49627CB4"/>
    <w:multiLevelType w:val="multilevel"/>
    <w:tmpl w:val="C30E753E"/>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22" w15:restartNumberingAfterBreak="0">
    <w:nsid w:val="51ED364F"/>
    <w:multiLevelType w:val="multilevel"/>
    <w:tmpl w:val="7A048D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463281A"/>
    <w:multiLevelType w:val="multilevel"/>
    <w:tmpl w:val="6EAEA4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5825C1"/>
    <w:multiLevelType w:val="multilevel"/>
    <w:tmpl w:val="455C25E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7452FE6"/>
    <w:multiLevelType w:val="multilevel"/>
    <w:tmpl w:val="8AFC6B80"/>
    <w:lvl w:ilvl="0">
      <w:start w:val="1"/>
      <w:numFmt w:val="bullet"/>
      <w:lvlText w:val="●"/>
      <w:lvlJc w:val="left"/>
      <w:pPr>
        <w:ind w:left="1800" w:hanging="360"/>
      </w:pPr>
      <w:rPr>
        <w:rFonts w:ascii="Noto Sans Symbols" w:eastAsia="Noto Sans Symbols" w:hAnsi="Noto Sans Symbols" w:cs="Noto Sans Symbols"/>
      </w:rPr>
    </w:lvl>
    <w:lvl w:ilvl="1">
      <w:start w:val="2"/>
      <w:numFmt w:val="bullet"/>
      <w:lvlText w:val="-"/>
      <w:lvlJc w:val="left"/>
      <w:pPr>
        <w:ind w:left="2160" w:hanging="360"/>
      </w:pPr>
      <w:rPr>
        <w:rFonts w:ascii="Times New Roman" w:eastAsia="Times New Roman" w:hAnsi="Times New Roman" w:cs="Times New Roman"/>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5A647262"/>
    <w:multiLevelType w:val="multilevel"/>
    <w:tmpl w:val="C6D8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830E9E"/>
    <w:multiLevelType w:val="multilevel"/>
    <w:tmpl w:val="B8701CA4"/>
    <w:lvl w:ilvl="0">
      <w:numFmt w:val="bullet"/>
      <w:pStyle w:val="Ttulo3"/>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5F3675F3"/>
    <w:multiLevelType w:val="multilevel"/>
    <w:tmpl w:val="74740320"/>
    <w:lvl w:ilvl="0">
      <w:start w:val="1"/>
      <w:numFmt w:val="decimal"/>
      <w:lvlText w:val="%1"/>
      <w:lvlJc w:val="left"/>
      <w:pPr>
        <w:ind w:left="480" w:hanging="480"/>
      </w:pPr>
      <w:rPr>
        <w:rFonts w:hint="default"/>
        <w:i w:val="0"/>
        <w:color w:val="auto"/>
      </w:rPr>
    </w:lvl>
    <w:lvl w:ilvl="1">
      <w:start w:val="9"/>
      <w:numFmt w:val="decimal"/>
      <w:lvlText w:val="%1.%2"/>
      <w:lvlJc w:val="left"/>
      <w:pPr>
        <w:ind w:left="480" w:hanging="480"/>
      </w:pPr>
      <w:rPr>
        <w:rFonts w:hint="default"/>
        <w:i w:val="0"/>
        <w:color w:val="auto"/>
      </w:rPr>
    </w:lvl>
    <w:lvl w:ilvl="2">
      <w:start w:val="3"/>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29" w15:restartNumberingAfterBreak="0">
    <w:nsid w:val="6922024B"/>
    <w:multiLevelType w:val="multilevel"/>
    <w:tmpl w:val="6AA49F2A"/>
    <w:lvl w:ilvl="0">
      <w:start w:val="1"/>
      <w:numFmt w:val="decimal"/>
      <w:lvlText w:val="%1"/>
      <w:lvlJc w:val="left"/>
      <w:pPr>
        <w:ind w:left="420" w:hanging="420"/>
      </w:pPr>
      <w:rPr>
        <w:rFonts w:hint="default"/>
        <w:color w:val="auto"/>
      </w:rPr>
    </w:lvl>
    <w:lvl w:ilvl="1">
      <w:start w:val="92"/>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0" w15:restartNumberingAfterBreak="0">
    <w:nsid w:val="69E306A6"/>
    <w:multiLevelType w:val="multilevel"/>
    <w:tmpl w:val="86B084B2"/>
    <w:lvl w:ilvl="0">
      <w:start w:val="2"/>
      <w:numFmt w:val="decimal"/>
      <w:lvlText w:val="%1"/>
      <w:lvlJc w:val="left"/>
      <w:pPr>
        <w:ind w:left="660" w:hanging="660"/>
      </w:pPr>
      <w:rPr>
        <w:rFonts w:eastAsiaTheme="majorEastAsia" w:cstheme="majorBidi" w:hint="default"/>
        <w:b/>
        <w:color w:val="auto"/>
      </w:rPr>
    </w:lvl>
    <w:lvl w:ilvl="1">
      <w:start w:val="1"/>
      <w:numFmt w:val="decimal"/>
      <w:lvlText w:val="%1.%2"/>
      <w:lvlJc w:val="left"/>
      <w:pPr>
        <w:ind w:left="660" w:hanging="660"/>
      </w:pPr>
      <w:rPr>
        <w:rFonts w:eastAsiaTheme="majorEastAsia" w:cstheme="majorBidi" w:hint="default"/>
        <w:b/>
        <w:color w:val="auto"/>
      </w:rPr>
    </w:lvl>
    <w:lvl w:ilvl="2">
      <w:start w:val="5"/>
      <w:numFmt w:val="decimal"/>
      <w:lvlText w:val="%1.%2.%3"/>
      <w:lvlJc w:val="left"/>
      <w:pPr>
        <w:ind w:left="720" w:hanging="720"/>
      </w:pPr>
      <w:rPr>
        <w:rFonts w:eastAsiaTheme="majorEastAsia" w:cstheme="majorBidi" w:hint="default"/>
        <w:b/>
        <w:color w:val="auto"/>
      </w:rPr>
    </w:lvl>
    <w:lvl w:ilvl="3">
      <w:start w:val="6"/>
      <w:numFmt w:val="decimal"/>
      <w:lvlText w:val="%1.%2.%3.%4"/>
      <w:lvlJc w:val="left"/>
      <w:pPr>
        <w:ind w:left="720" w:hanging="720"/>
      </w:pPr>
      <w:rPr>
        <w:rFonts w:eastAsiaTheme="majorEastAsia" w:cstheme="majorBidi" w:hint="default"/>
        <w:b/>
        <w:color w:val="auto"/>
      </w:rPr>
    </w:lvl>
    <w:lvl w:ilvl="4">
      <w:start w:val="1"/>
      <w:numFmt w:val="decimal"/>
      <w:lvlText w:val="%1.%2.%3.%4.%5"/>
      <w:lvlJc w:val="left"/>
      <w:pPr>
        <w:ind w:left="1080" w:hanging="1080"/>
      </w:pPr>
      <w:rPr>
        <w:rFonts w:eastAsiaTheme="majorEastAsia" w:cstheme="majorBidi" w:hint="default"/>
        <w:b/>
        <w:color w:val="auto"/>
      </w:rPr>
    </w:lvl>
    <w:lvl w:ilvl="5">
      <w:start w:val="1"/>
      <w:numFmt w:val="decimal"/>
      <w:lvlText w:val="%1.%2.%3.%4.%5.%6"/>
      <w:lvlJc w:val="left"/>
      <w:pPr>
        <w:ind w:left="1080" w:hanging="1080"/>
      </w:pPr>
      <w:rPr>
        <w:rFonts w:eastAsiaTheme="majorEastAsia" w:cstheme="majorBidi" w:hint="default"/>
        <w:b/>
        <w:color w:val="auto"/>
      </w:rPr>
    </w:lvl>
    <w:lvl w:ilvl="6">
      <w:start w:val="1"/>
      <w:numFmt w:val="decimal"/>
      <w:lvlText w:val="%1.%2.%3.%4.%5.%6.%7"/>
      <w:lvlJc w:val="left"/>
      <w:pPr>
        <w:ind w:left="1440" w:hanging="1440"/>
      </w:pPr>
      <w:rPr>
        <w:rFonts w:eastAsiaTheme="majorEastAsia" w:cstheme="majorBidi" w:hint="default"/>
        <w:b/>
        <w:color w:val="auto"/>
      </w:rPr>
    </w:lvl>
    <w:lvl w:ilvl="7">
      <w:start w:val="1"/>
      <w:numFmt w:val="decimal"/>
      <w:lvlText w:val="%1.%2.%3.%4.%5.%6.%7.%8"/>
      <w:lvlJc w:val="left"/>
      <w:pPr>
        <w:ind w:left="1440" w:hanging="1440"/>
      </w:pPr>
      <w:rPr>
        <w:rFonts w:eastAsiaTheme="majorEastAsia" w:cstheme="majorBidi" w:hint="default"/>
        <w:b/>
        <w:color w:val="auto"/>
      </w:rPr>
    </w:lvl>
    <w:lvl w:ilvl="8">
      <w:start w:val="1"/>
      <w:numFmt w:val="decimal"/>
      <w:lvlText w:val="%1.%2.%3.%4.%5.%6.%7.%8.%9"/>
      <w:lvlJc w:val="left"/>
      <w:pPr>
        <w:ind w:left="1800" w:hanging="1800"/>
      </w:pPr>
      <w:rPr>
        <w:rFonts w:eastAsiaTheme="majorEastAsia" w:cstheme="majorBidi" w:hint="default"/>
        <w:b/>
        <w:color w:val="auto"/>
      </w:rPr>
    </w:lvl>
  </w:abstractNum>
  <w:abstractNum w:abstractNumId="31" w15:restartNumberingAfterBreak="0">
    <w:nsid w:val="71843016"/>
    <w:multiLevelType w:val="multilevel"/>
    <w:tmpl w:val="09EE5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2903BCA"/>
    <w:multiLevelType w:val="multilevel"/>
    <w:tmpl w:val="CC38FB30"/>
    <w:lvl w:ilvl="0">
      <w:start w:val="2"/>
      <w:numFmt w:val="decimal"/>
      <w:lvlText w:val="%1"/>
      <w:lvlJc w:val="left"/>
      <w:pPr>
        <w:ind w:left="660" w:hanging="660"/>
      </w:pPr>
      <w:rPr>
        <w:rFonts w:hint="default"/>
        <w:i w:val="0"/>
      </w:rPr>
    </w:lvl>
    <w:lvl w:ilvl="1">
      <w:start w:val="1"/>
      <w:numFmt w:val="decimal"/>
      <w:lvlText w:val="%1.%2"/>
      <w:lvlJc w:val="left"/>
      <w:pPr>
        <w:ind w:left="660" w:hanging="660"/>
      </w:pPr>
      <w:rPr>
        <w:rFonts w:hint="default"/>
        <w:i w:val="0"/>
      </w:rPr>
    </w:lvl>
    <w:lvl w:ilvl="2">
      <w:start w:val="6"/>
      <w:numFmt w:val="decimal"/>
      <w:lvlText w:val="%1.%2.%3.0"/>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3" w15:restartNumberingAfterBreak="0">
    <w:nsid w:val="749C58C0"/>
    <w:multiLevelType w:val="multilevel"/>
    <w:tmpl w:val="2D50E45E"/>
    <w:lvl w:ilvl="0">
      <w:start w:val="1"/>
      <w:numFmt w:val="decimal"/>
      <w:lvlText w:val="%1."/>
      <w:lvlJc w:val="left"/>
      <w:pPr>
        <w:ind w:left="720" w:hanging="360"/>
      </w:pPr>
      <w:rPr>
        <w:b w:val="0"/>
      </w:rPr>
    </w:lvl>
    <w:lvl w:ilvl="1">
      <w:start w:val="2"/>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4" w15:restartNumberingAfterBreak="0">
    <w:nsid w:val="7A4C17EE"/>
    <w:multiLevelType w:val="multilevel"/>
    <w:tmpl w:val="5BB46C9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D2243D2"/>
    <w:multiLevelType w:val="multilevel"/>
    <w:tmpl w:val="1EAE803E"/>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6" w15:restartNumberingAfterBreak="0">
    <w:nsid w:val="7FEC5A1A"/>
    <w:multiLevelType w:val="multilevel"/>
    <w:tmpl w:val="E6ECA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66025978">
    <w:abstractNumId w:val="33"/>
  </w:num>
  <w:num w:numId="2" w16cid:durableId="1813402666">
    <w:abstractNumId w:val="21"/>
  </w:num>
  <w:num w:numId="3" w16cid:durableId="474569955">
    <w:abstractNumId w:val="15"/>
  </w:num>
  <w:num w:numId="4" w16cid:durableId="681131454">
    <w:abstractNumId w:val="20"/>
  </w:num>
  <w:num w:numId="5" w16cid:durableId="82992137">
    <w:abstractNumId w:val="2"/>
  </w:num>
  <w:num w:numId="6" w16cid:durableId="2060125233">
    <w:abstractNumId w:val="13"/>
  </w:num>
  <w:num w:numId="7" w16cid:durableId="72817757">
    <w:abstractNumId w:val="25"/>
  </w:num>
  <w:num w:numId="8" w16cid:durableId="503668144">
    <w:abstractNumId w:val="18"/>
  </w:num>
  <w:num w:numId="9" w16cid:durableId="506135328">
    <w:abstractNumId w:val="27"/>
  </w:num>
  <w:num w:numId="10" w16cid:durableId="751513230">
    <w:abstractNumId w:val="22"/>
  </w:num>
  <w:num w:numId="11" w16cid:durableId="1304236027">
    <w:abstractNumId w:val="31"/>
  </w:num>
  <w:num w:numId="12" w16cid:durableId="937830402">
    <w:abstractNumId w:val="8"/>
  </w:num>
  <w:num w:numId="13" w16cid:durableId="971596834">
    <w:abstractNumId w:val="23"/>
  </w:num>
  <w:num w:numId="14" w16cid:durableId="1758794113">
    <w:abstractNumId w:val="36"/>
  </w:num>
  <w:num w:numId="15" w16cid:durableId="2045671918">
    <w:abstractNumId w:val="6"/>
  </w:num>
  <w:num w:numId="16" w16cid:durableId="458256704">
    <w:abstractNumId w:val="7"/>
  </w:num>
  <w:num w:numId="17" w16cid:durableId="784470711">
    <w:abstractNumId w:val="35"/>
  </w:num>
  <w:num w:numId="18" w16cid:durableId="1149786681">
    <w:abstractNumId w:val="14"/>
  </w:num>
  <w:num w:numId="19" w16cid:durableId="432211785">
    <w:abstractNumId w:val="1"/>
  </w:num>
  <w:num w:numId="20" w16cid:durableId="1562398915">
    <w:abstractNumId w:val="16"/>
  </w:num>
  <w:num w:numId="21" w16cid:durableId="729958448">
    <w:abstractNumId w:val="9"/>
  </w:num>
  <w:num w:numId="22" w16cid:durableId="412433136">
    <w:abstractNumId w:val="3"/>
  </w:num>
  <w:num w:numId="23" w16cid:durableId="1901282569">
    <w:abstractNumId w:val="5"/>
  </w:num>
  <w:num w:numId="24" w16cid:durableId="1112090640">
    <w:abstractNumId w:val="34"/>
  </w:num>
  <w:num w:numId="25" w16cid:durableId="1938975551">
    <w:abstractNumId w:val="34"/>
    <w:lvlOverride w:ilvl="0">
      <w:startOverride w:val="1"/>
    </w:lvlOverride>
    <w:lvlOverride w:ilvl="1">
      <w:startOverride w:val="7"/>
    </w:lvlOverride>
  </w:num>
  <w:num w:numId="26" w16cid:durableId="1249193783">
    <w:abstractNumId w:val="26"/>
  </w:num>
  <w:num w:numId="27" w16cid:durableId="156844152">
    <w:abstractNumId w:val="0"/>
  </w:num>
  <w:num w:numId="28" w16cid:durableId="1457290892">
    <w:abstractNumId w:val="28"/>
  </w:num>
  <w:num w:numId="29" w16cid:durableId="1403940690">
    <w:abstractNumId w:val="4"/>
  </w:num>
  <w:num w:numId="30" w16cid:durableId="1693844663">
    <w:abstractNumId w:val="24"/>
  </w:num>
  <w:num w:numId="31" w16cid:durableId="1873686980">
    <w:abstractNumId w:val="30"/>
  </w:num>
  <w:num w:numId="32" w16cid:durableId="78990996">
    <w:abstractNumId w:val="17"/>
  </w:num>
  <w:num w:numId="33" w16cid:durableId="325206885">
    <w:abstractNumId w:val="32"/>
  </w:num>
  <w:num w:numId="34" w16cid:durableId="2081441998">
    <w:abstractNumId w:val="29"/>
  </w:num>
  <w:num w:numId="35" w16cid:durableId="1959680594">
    <w:abstractNumId w:val="11"/>
  </w:num>
  <w:num w:numId="36" w16cid:durableId="471101045">
    <w:abstractNumId w:val="12"/>
  </w:num>
  <w:num w:numId="37" w16cid:durableId="1574048153">
    <w:abstractNumId w:val="19"/>
  </w:num>
  <w:num w:numId="38" w16cid:durableId="669331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083"/>
    <w:rsid w:val="00022DFB"/>
    <w:rsid w:val="0005002A"/>
    <w:rsid w:val="00057953"/>
    <w:rsid w:val="00064662"/>
    <w:rsid w:val="0006696E"/>
    <w:rsid w:val="00073FEE"/>
    <w:rsid w:val="00081664"/>
    <w:rsid w:val="00093425"/>
    <w:rsid w:val="0009348E"/>
    <w:rsid w:val="000B4A82"/>
    <w:rsid w:val="000B621F"/>
    <w:rsid w:val="000B78EC"/>
    <w:rsid w:val="000E492A"/>
    <w:rsid w:val="000F0687"/>
    <w:rsid w:val="000F117B"/>
    <w:rsid w:val="000F2544"/>
    <w:rsid w:val="000F78D6"/>
    <w:rsid w:val="0010036C"/>
    <w:rsid w:val="00134CCA"/>
    <w:rsid w:val="00140716"/>
    <w:rsid w:val="00154C7E"/>
    <w:rsid w:val="00173334"/>
    <w:rsid w:val="00181775"/>
    <w:rsid w:val="00181963"/>
    <w:rsid w:val="0018472A"/>
    <w:rsid w:val="00184E29"/>
    <w:rsid w:val="00194C32"/>
    <w:rsid w:val="001C1EE6"/>
    <w:rsid w:val="001C7D3B"/>
    <w:rsid w:val="001D3677"/>
    <w:rsid w:val="001D70A2"/>
    <w:rsid w:val="00211962"/>
    <w:rsid w:val="00213855"/>
    <w:rsid w:val="00214AC9"/>
    <w:rsid w:val="002174D0"/>
    <w:rsid w:val="0022098B"/>
    <w:rsid w:val="00220F02"/>
    <w:rsid w:val="00221015"/>
    <w:rsid w:val="002277C4"/>
    <w:rsid w:val="002302A6"/>
    <w:rsid w:val="00231343"/>
    <w:rsid w:val="00247667"/>
    <w:rsid w:val="00247D63"/>
    <w:rsid w:val="00247ECD"/>
    <w:rsid w:val="00250C5A"/>
    <w:rsid w:val="002512B8"/>
    <w:rsid w:val="00252178"/>
    <w:rsid w:val="002526FA"/>
    <w:rsid w:val="00256B24"/>
    <w:rsid w:val="002579A4"/>
    <w:rsid w:val="0026027C"/>
    <w:rsid w:val="0026302B"/>
    <w:rsid w:val="002631B2"/>
    <w:rsid w:val="002722AD"/>
    <w:rsid w:val="002B29AC"/>
    <w:rsid w:val="002B5F55"/>
    <w:rsid w:val="002D5F64"/>
    <w:rsid w:val="002E0097"/>
    <w:rsid w:val="002E3BBF"/>
    <w:rsid w:val="002E5873"/>
    <w:rsid w:val="002E5B4D"/>
    <w:rsid w:val="002F5BA4"/>
    <w:rsid w:val="003029AC"/>
    <w:rsid w:val="00307CF2"/>
    <w:rsid w:val="003135FC"/>
    <w:rsid w:val="00332E3E"/>
    <w:rsid w:val="00337906"/>
    <w:rsid w:val="00337E26"/>
    <w:rsid w:val="0035692D"/>
    <w:rsid w:val="00357ECA"/>
    <w:rsid w:val="00381721"/>
    <w:rsid w:val="0038435E"/>
    <w:rsid w:val="00396BAA"/>
    <w:rsid w:val="00396DDA"/>
    <w:rsid w:val="003A36F5"/>
    <w:rsid w:val="003A4DDF"/>
    <w:rsid w:val="003A603A"/>
    <w:rsid w:val="003B38BD"/>
    <w:rsid w:val="003B55AB"/>
    <w:rsid w:val="003C1DCE"/>
    <w:rsid w:val="003C3287"/>
    <w:rsid w:val="003E5D0C"/>
    <w:rsid w:val="003E7CBD"/>
    <w:rsid w:val="00400C22"/>
    <w:rsid w:val="00401B69"/>
    <w:rsid w:val="00403529"/>
    <w:rsid w:val="00411255"/>
    <w:rsid w:val="004225E2"/>
    <w:rsid w:val="00427F18"/>
    <w:rsid w:val="00441553"/>
    <w:rsid w:val="00464A9A"/>
    <w:rsid w:val="004674AC"/>
    <w:rsid w:val="004C0C31"/>
    <w:rsid w:val="004C5C31"/>
    <w:rsid w:val="004D6EEA"/>
    <w:rsid w:val="004E3F25"/>
    <w:rsid w:val="005054F9"/>
    <w:rsid w:val="00506E31"/>
    <w:rsid w:val="00521F3B"/>
    <w:rsid w:val="00531BAE"/>
    <w:rsid w:val="00533F07"/>
    <w:rsid w:val="00535E57"/>
    <w:rsid w:val="00551260"/>
    <w:rsid w:val="005579CB"/>
    <w:rsid w:val="00560288"/>
    <w:rsid w:val="00561E60"/>
    <w:rsid w:val="00573461"/>
    <w:rsid w:val="0057551D"/>
    <w:rsid w:val="005865DB"/>
    <w:rsid w:val="005A2766"/>
    <w:rsid w:val="005B30D9"/>
    <w:rsid w:val="005B4589"/>
    <w:rsid w:val="005B606E"/>
    <w:rsid w:val="005C1637"/>
    <w:rsid w:val="005C5586"/>
    <w:rsid w:val="005C608C"/>
    <w:rsid w:val="005D2EC3"/>
    <w:rsid w:val="005D6A85"/>
    <w:rsid w:val="005F5D76"/>
    <w:rsid w:val="005F6D97"/>
    <w:rsid w:val="0060652C"/>
    <w:rsid w:val="006149B4"/>
    <w:rsid w:val="00637658"/>
    <w:rsid w:val="00640CE6"/>
    <w:rsid w:val="00653020"/>
    <w:rsid w:val="00657F6A"/>
    <w:rsid w:val="0066006D"/>
    <w:rsid w:val="00672880"/>
    <w:rsid w:val="0067640D"/>
    <w:rsid w:val="00680DF9"/>
    <w:rsid w:val="00682DC3"/>
    <w:rsid w:val="0069253A"/>
    <w:rsid w:val="006A3084"/>
    <w:rsid w:val="006A3125"/>
    <w:rsid w:val="006A412B"/>
    <w:rsid w:val="006D10B0"/>
    <w:rsid w:val="006D4547"/>
    <w:rsid w:val="006D5048"/>
    <w:rsid w:val="006E1FB8"/>
    <w:rsid w:val="00700AB1"/>
    <w:rsid w:val="00702A46"/>
    <w:rsid w:val="007259BA"/>
    <w:rsid w:val="007379B9"/>
    <w:rsid w:val="00737B2C"/>
    <w:rsid w:val="00737B65"/>
    <w:rsid w:val="00751F40"/>
    <w:rsid w:val="00755CB5"/>
    <w:rsid w:val="007620B6"/>
    <w:rsid w:val="00791EC2"/>
    <w:rsid w:val="00791FE1"/>
    <w:rsid w:val="00794E78"/>
    <w:rsid w:val="007A2D33"/>
    <w:rsid w:val="007B6984"/>
    <w:rsid w:val="00806D4D"/>
    <w:rsid w:val="00811EC4"/>
    <w:rsid w:val="00814E9B"/>
    <w:rsid w:val="00816808"/>
    <w:rsid w:val="00817227"/>
    <w:rsid w:val="00817386"/>
    <w:rsid w:val="00837077"/>
    <w:rsid w:val="00841538"/>
    <w:rsid w:val="008454D6"/>
    <w:rsid w:val="00846073"/>
    <w:rsid w:val="008677FC"/>
    <w:rsid w:val="00884647"/>
    <w:rsid w:val="00886E10"/>
    <w:rsid w:val="008A351B"/>
    <w:rsid w:val="008B59E5"/>
    <w:rsid w:val="008C7414"/>
    <w:rsid w:val="008E3F6A"/>
    <w:rsid w:val="008F433F"/>
    <w:rsid w:val="008F56E8"/>
    <w:rsid w:val="008F5F2A"/>
    <w:rsid w:val="008F6C44"/>
    <w:rsid w:val="008F705E"/>
    <w:rsid w:val="00900109"/>
    <w:rsid w:val="00900D15"/>
    <w:rsid w:val="00903C43"/>
    <w:rsid w:val="009051A9"/>
    <w:rsid w:val="00906854"/>
    <w:rsid w:val="00912A9E"/>
    <w:rsid w:val="0092071C"/>
    <w:rsid w:val="00921518"/>
    <w:rsid w:val="00927767"/>
    <w:rsid w:val="00932B6C"/>
    <w:rsid w:val="00941325"/>
    <w:rsid w:val="00963A61"/>
    <w:rsid w:val="00970969"/>
    <w:rsid w:val="00982C9B"/>
    <w:rsid w:val="009A2037"/>
    <w:rsid w:val="009A7DDB"/>
    <w:rsid w:val="009B24A8"/>
    <w:rsid w:val="009C6858"/>
    <w:rsid w:val="009D0430"/>
    <w:rsid w:val="009D1FBC"/>
    <w:rsid w:val="009D77B5"/>
    <w:rsid w:val="009F123F"/>
    <w:rsid w:val="009F39F5"/>
    <w:rsid w:val="00A04629"/>
    <w:rsid w:val="00A06083"/>
    <w:rsid w:val="00A06B56"/>
    <w:rsid w:val="00A125AF"/>
    <w:rsid w:val="00A16286"/>
    <w:rsid w:val="00A27647"/>
    <w:rsid w:val="00A3490E"/>
    <w:rsid w:val="00A467E1"/>
    <w:rsid w:val="00A5269A"/>
    <w:rsid w:val="00A56E2B"/>
    <w:rsid w:val="00A7017A"/>
    <w:rsid w:val="00AD3C95"/>
    <w:rsid w:val="00AD4FE8"/>
    <w:rsid w:val="00AE2A4F"/>
    <w:rsid w:val="00AF055D"/>
    <w:rsid w:val="00AF0DDD"/>
    <w:rsid w:val="00B0043B"/>
    <w:rsid w:val="00B11C68"/>
    <w:rsid w:val="00B12FCE"/>
    <w:rsid w:val="00B17D38"/>
    <w:rsid w:val="00B237B6"/>
    <w:rsid w:val="00B27969"/>
    <w:rsid w:val="00B30409"/>
    <w:rsid w:val="00B462BE"/>
    <w:rsid w:val="00B53F50"/>
    <w:rsid w:val="00B56D42"/>
    <w:rsid w:val="00B62068"/>
    <w:rsid w:val="00B626AA"/>
    <w:rsid w:val="00B6377A"/>
    <w:rsid w:val="00B65E46"/>
    <w:rsid w:val="00B67F56"/>
    <w:rsid w:val="00B70768"/>
    <w:rsid w:val="00B82F6B"/>
    <w:rsid w:val="00B8577E"/>
    <w:rsid w:val="00B86E2E"/>
    <w:rsid w:val="00B87959"/>
    <w:rsid w:val="00BA0B24"/>
    <w:rsid w:val="00BA6A59"/>
    <w:rsid w:val="00BC3976"/>
    <w:rsid w:val="00BC3CEB"/>
    <w:rsid w:val="00BD4B79"/>
    <w:rsid w:val="00BE080F"/>
    <w:rsid w:val="00BE17CC"/>
    <w:rsid w:val="00BF6EA9"/>
    <w:rsid w:val="00C1185C"/>
    <w:rsid w:val="00C1505F"/>
    <w:rsid w:val="00C42585"/>
    <w:rsid w:val="00C468ED"/>
    <w:rsid w:val="00C62F0C"/>
    <w:rsid w:val="00C64E8E"/>
    <w:rsid w:val="00C669B6"/>
    <w:rsid w:val="00C67398"/>
    <w:rsid w:val="00C76E0E"/>
    <w:rsid w:val="00C84E59"/>
    <w:rsid w:val="00CD062C"/>
    <w:rsid w:val="00CD591A"/>
    <w:rsid w:val="00CE0687"/>
    <w:rsid w:val="00D06C9E"/>
    <w:rsid w:val="00D06D88"/>
    <w:rsid w:val="00D0728A"/>
    <w:rsid w:val="00D07D6E"/>
    <w:rsid w:val="00D16DCB"/>
    <w:rsid w:val="00D25B2F"/>
    <w:rsid w:val="00D37A44"/>
    <w:rsid w:val="00D45D2F"/>
    <w:rsid w:val="00D46B1D"/>
    <w:rsid w:val="00D511EC"/>
    <w:rsid w:val="00D516E2"/>
    <w:rsid w:val="00D55BE1"/>
    <w:rsid w:val="00D91E99"/>
    <w:rsid w:val="00D95834"/>
    <w:rsid w:val="00D9676D"/>
    <w:rsid w:val="00D96CDE"/>
    <w:rsid w:val="00DA153F"/>
    <w:rsid w:val="00DA30BC"/>
    <w:rsid w:val="00DC6F8C"/>
    <w:rsid w:val="00DC7894"/>
    <w:rsid w:val="00DE5190"/>
    <w:rsid w:val="00DF027F"/>
    <w:rsid w:val="00DF2966"/>
    <w:rsid w:val="00E04A20"/>
    <w:rsid w:val="00E156F4"/>
    <w:rsid w:val="00E51A0F"/>
    <w:rsid w:val="00E5646D"/>
    <w:rsid w:val="00E567B8"/>
    <w:rsid w:val="00E64F79"/>
    <w:rsid w:val="00E67DB9"/>
    <w:rsid w:val="00E83E61"/>
    <w:rsid w:val="00E901DB"/>
    <w:rsid w:val="00EA19D0"/>
    <w:rsid w:val="00EA2958"/>
    <w:rsid w:val="00EA51AC"/>
    <w:rsid w:val="00EA5E2B"/>
    <w:rsid w:val="00EB5D1B"/>
    <w:rsid w:val="00EC2278"/>
    <w:rsid w:val="00ED0B7D"/>
    <w:rsid w:val="00ED67D0"/>
    <w:rsid w:val="00EE3375"/>
    <w:rsid w:val="00EF356D"/>
    <w:rsid w:val="00F1044C"/>
    <w:rsid w:val="00F14245"/>
    <w:rsid w:val="00F14285"/>
    <w:rsid w:val="00F32D48"/>
    <w:rsid w:val="00F40869"/>
    <w:rsid w:val="00F418AB"/>
    <w:rsid w:val="00F6183B"/>
    <w:rsid w:val="00F813BA"/>
    <w:rsid w:val="00F84F52"/>
    <w:rsid w:val="00F91974"/>
    <w:rsid w:val="00F95DFC"/>
    <w:rsid w:val="00F97E25"/>
    <w:rsid w:val="00FA0416"/>
    <w:rsid w:val="00FA24CA"/>
    <w:rsid w:val="00FD31C4"/>
    <w:rsid w:val="00FE7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591F9"/>
  <w15:docId w15:val="{2201D8DF-762C-49A7-93F8-6FE21437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B2F"/>
    <w:rPr>
      <w:rFonts w:ascii="Times New Roman" w:hAnsi="Times New Roman"/>
      <w:b/>
      <w:sz w:val="24"/>
    </w:rPr>
  </w:style>
  <w:style w:type="paragraph" w:styleId="Ttulo1">
    <w:name w:val="heading 1"/>
    <w:basedOn w:val="Normal"/>
    <w:next w:val="Normal"/>
    <w:link w:val="Ttulo1Car"/>
    <w:autoRedefine/>
    <w:uiPriority w:val="9"/>
    <w:qFormat/>
    <w:rsid w:val="00B8577E"/>
    <w:pPr>
      <w:keepNext/>
      <w:keepLines/>
      <w:spacing w:after="0" w:line="360" w:lineRule="auto"/>
      <w:jc w:val="center"/>
      <w:outlineLvl w:val="0"/>
    </w:pPr>
    <w:rPr>
      <w:rFonts w:eastAsiaTheme="majorEastAsia" w:cstheme="majorBidi"/>
      <w:color w:val="000000" w:themeColor="text1"/>
      <w:szCs w:val="32"/>
    </w:rPr>
  </w:style>
  <w:style w:type="paragraph" w:styleId="Ttulo2">
    <w:name w:val="heading 2"/>
    <w:basedOn w:val="Normal"/>
    <w:next w:val="Normal"/>
    <w:link w:val="Ttulo2Car"/>
    <w:autoRedefine/>
    <w:uiPriority w:val="9"/>
    <w:unhideWhenUsed/>
    <w:qFormat/>
    <w:rsid w:val="001C7D3B"/>
    <w:pPr>
      <w:keepNext/>
      <w:keepLines/>
      <w:spacing w:after="0" w:line="360" w:lineRule="auto"/>
      <w:jc w:val="center"/>
      <w:outlineLvl w:val="1"/>
    </w:pPr>
    <w:rPr>
      <w:rFonts w:eastAsiaTheme="majorEastAsia" w:cs="Times New Roman"/>
      <w:color w:val="000000" w:themeColor="text1"/>
      <w:spacing w:val="-6"/>
      <w:szCs w:val="24"/>
      <w:shd w:val="clear" w:color="auto" w:fill="FFFFFF"/>
    </w:rPr>
  </w:style>
  <w:style w:type="paragraph" w:styleId="Ttulo3">
    <w:name w:val="heading 3"/>
    <w:basedOn w:val="Normal"/>
    <w:next w:val="Normal"/>
    <w:link w:val="Ttulo3Car"/>
    <w:uiPriority w:val="9"/>
    <w:unhideWhenUsed/>
    <w:qFormat/>
    <w:rsid w:val="005C1637"/>
    <w:pPr>
      <w:keepNext/>
      <w:keepLines/>
      <w:numPr>
        <w:numId w:val="9"/>
      </w:numPr>
      <w:spacing w:after="0" w:line="480" w:lineRule="auto"/>
      <w:ind w:left="0" w:firstLine="0"/>
      <w:outlineLvl w:val="2"/>
    </w:pPr>
    <w:rPr>
      <w:rFonts w:eastAsiaTheme="majorEastAsia" w:cstheme="majorBidi"/>
      <w:szCs w:val="24"/>
    </w:rPr>
  </w:style>
  <w:style w:type="paragraph" w:styleId="Ttulo4">
    <w:name w:val="heading 4"/>
    <w:basedOn w:val="Normal"/>
    <w:next w:val="Normal"/>
    <w:pPr>
      <w:keepNext/>
      <w:keepLines/>
      <w:spacing w:before="240" w:after="40"/>
      <w:outlineLvl w:val="3"/>
    </w:pPr>
    <w:rPr>
      <w:b w:val="0"/>
      <w:szCs w:val="24"/>
    </w:rPr>
  </w:style>
  <w:style w:type="paragraph" w:styleId="Ttulo5">
    <w:name w:val="heading 5"/>
    <w:basedOn w:val="Normal"/>
    <w:next w:val="Normal"/>
    <w:pPr>
      <w:keepNext/>
      <w:keepLines/>
      <w:spacing w:before="220" w:after="40"/>
      <w:outlineLvl w:val="4"/>
    </w:pPr>
    <w:rPr>
      <w:b w:val="0"/>
      <w:sz w:val="22"/>
    </w:rPr>
  </w:style>
  <w:style w:type="paragraph" w:styleId="Ttulo6">
    <w:name w:val="heading 6"/>
    <w:basedOn w:val="Normal"/>
    <w:next w:val="Normal"/>
    <w:link w:val="Ttulo6Car"/>
    <w:autoRedefine/>
    <w:qFormat/>
    <w:rsid w:val="0038435E"/>
    <w:pPr>
      <w:tabs>
        <w:tab w:val="left" w:pos="9072"/>
      </w:tabs>
      <w:spacing w:before="240" w:line="480" w:lineRule="auto"/>
      <w:ind w:left="23"/>
      <w:jc w:val="center"/>
      <w:outlineLvl w:val="5"/>
    </w:pPr>
    <w:rPr>
      <w:rFonts w:eastAsia="Times New Roman" w:cs="Times New Roman"/>
      <w:bCs/>
      <w:szCs w:val="24"/>
    </w:rPr>
  </w:style>
  <w:style w:type="paragraph" w:styleId="Ttulo7">
    <w:name w:val="heading 7"/>
    <w:basedOn w:val="Normal"/>
    <w:next w:val="Normal"/>
    <w:link w:val="Ttulo7Car"/>
    <w:uiPriority w:val="9"/>
    <w:semiHidden/>
    <w:unhideWhenUsed/>
    <w:qFormat/>
    <w:rsid w:val="00D25B2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25B2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25B2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val="0"/>
      <w:sz w:val="72"/>
      <w:szCs w:val="72"/>
    </w:rPr>
  </w:style>
  <w:style w:type="character" w:customStyle="1" w:styleId="Ttulo6Car">
    <w:name w:val="Título 6 Car"/>
    <w:basedOn w:val="Fuentedeprrafopredeter"/>
    <w:link w:val="Ttulo6"/>
    <w:rsid w:val="0038435E"/>
    <w:rPr>
      <w:rFonts w:ascii="Times New Roman" w:eastAsia="Times New Roman" w:hAnsi="Times New Roman" w:cs="Times New Roman"/>
      <w:b/>
      <w:bCs/>
      <w:sz w:val="24"/>
      <w:szCs w:val="24"/>
    </w:rPr>
  </w:style>
  <w:style w:type="character" w:styleId="Textodelmarcadordeposicin">
    <w:name w:val="Placeholder Text"/>
    <w:basedOn w:val="Fuentedeprrafopredeter"/>
    <w:uiPriority w:val="99"/>
    <w:semiHidden/>
    <w:rsid w:val="007824D9"/>
    <w:rPr>
      <w:color w:val="808080"/>
    </w:rPr>
  </w:style>
  <w:style w:type="paragraph" w:styleId="Prrafodelista">
    <w:name w:val="List Paragraph"/>
    <w:basedOn w:val="Normal"/>
    <w:uiPriority w:val="34"/>
    <w:qFormat/>
    <w:rsid w:val="007824D9"/>
    <w:pPr>
      <w:ind w:left="720"/>
      <w:contextualSpacing/>
    </w:pPr>
  </w:style>
  <w:style w:type="character" w:styleId="Hipervnculo">
    <w:name w:val="Hyperlink"/>
    <w:basedOn w:val="Fuentedeprrafopredeter"/>
    <w:uiPriority w:val="99"/>
    <w:unhideWhenUsed/>
    <w:rsid w:val="00EC506D"/>
    <w:rPr>
      <w:color w:val="0563C1" w:themeColor="hyperlink"/>
      <w:u w:val="single"/>
    </w:rPr>
  </w:style>
  <w:style w:type="character" w:customStyle="1" w:styleId="Ttulo1Car">
    <w:name w:val="Título 1 Car"/>
    <w:basedOn w:val="Fuentedeprrafopredeter"/>
    <w:link w:val="Ttulo1"/>
    <w:uiPriority w:val="9"/>
    <w:rsid w:val="00B8577E"/>
    <w:rPr>
      <w:rFonts w:ascii="Times New Roman" w:eastAsiaTheme="majorEastAsia" w:hAnsi="Times New Roman" w:cstheme="majorBidi"/>
      <w:b/>
      <w:color w:val="000000" w:themeColor="text1"/>
      <w:sz w:val="24"/>
      <w:szCs w:val="32"/>
    </w:rPr>
  </w:style>
  <w:style w:type="paragraph" w:styleId="Textoindependiente">
    <w:name w:val="Body Text"/>
    <w:basedOn w:val="Normal"/>
    <w:link w:val="TextoindependienteCar"/>
    <w:uiPriority w:val="1"/>
    <w:qFormat/>
    <w:rsid w:val="001870F4"/>
    <w:pPr>
      <w:widowControl w:val="0"/>
      <w:autoSpaceDE w:val="0"/>
      <w:autoSpaceDN w:val="0"/>
      <w:spacing w:after="0" w:line="240" w:lineRule="auto"/>
    </w:pPr>
    <w:rPr>
      <w:rFonts w:eastAsia="Times New Roman" w:cs="Times New Roman"/>
      <w:szCs w:val="24"/>
    </w:rPr>
  </w:style>
  <w:style w:type="character" w:customStyle="1" w:styleId="TextoindependienteCar">
    <w:name w:val="Texto independiente Car"/>
    <w:basedOn w:val="Fuentedeprrafopredeter"/>
    <w:link w:val="Textoindependiente"/>
    <w:uiPriority w:val="1"/>
    <w:rsid w:val="001870F4"/>
    <w:rPr>
      <w:rFonts w:ascii="Times New Roman" w:eastAsia="Times New Roman" w:hAnsi="Times New Roman" w:cs="Times New Roman"/>
      <w:sz w:val="24"/>
      <w:szCs w:val="24"/>
      <w:lang w:val="es-ES"/>
    </w:rPr>
  </w:style>
  <w:style w:type="paragraph" w:styleId="Encabezado">
    <w:name w:val="header"/>
    <w:basedOn w:val="Normal"/>
    <w:link w:val="EncabezadoCar"/>
    <w:uiPriority w:val="99"/>
    <w:unhideWhenUsed/>
    <w:rsid w:val="001870F4"/>
    <w:pPr>
      <w:widowControl w:val="0"/>
      <w:tabs>
        <w:tab w:val="center" w:pos="4252"/>
        <w:tab w:val="right" w:pos="8504"/>
      </w:tabs>
      <w:autoSpaceDE w:val="0"/>
      <w:autoSpaceDN w:val="0"/>
      <w:spacing w:after="0" w:line="240" w:lineRule="auto"/>
    </w:pPr>
    <w:rPr>
      <w:rFonts w:eastAsia="Times New Roman" w:cs="Times New Roman"/>
    </w:rPr>
  </w:style>
  <w:style w:type="character" w:customStyle="1" w:styleId="EncabezadoCar">
    <w:name w:val="Encabezado Car"/>
    <w:basedOn w:val="Fuentedeprrafopredeter"/>
    <w:link w:val="Encabezado"/>
    <w:uiPriority w:val="99"/>
    <w:rsid w:val="001870F4"/>
    <w:rPr>
      <w:rFonts w:ascii="Times New Roman" w:eastAsia="Times New Roman" w:hAnsi="Times New Roman" w:cs="Times New Roman"/>
      <w:sz w:val="24"/>
      <w:lang w:val="es-ES"/>
    </w:rPr>
  </w:style>
  <w:style w:type="character" w:customStyle="1" w:styleId="Ttulo2Car">
    <w:name w:val="Título 2 Car"/>
    <w:basedOn w:val="Fuentedeprrafopredeter"/>
    <w:link w:val="Ttulo2"/>
    <w:uiPriority w:val="9"/>
    <w:rsid w:val="001C7D3B"/>
    <w:rPr>
      <w:rFonts w:ascii="Times New Roman" w:eastAsiaTheme="majorEastAsia" w:hAnsi="Times New Roman" w:cs="Times New Roman"/>
      <w:b/>
      <w:color w:val="000000" w:themeColor="text1"/>
      <w:spacing w:val="-6"/>
      <w:sz w:val="24"/>
      <w:szCs w:val="24"/>
    </w:rPr>
  </w:style>
  <w:style w:type="paragraph" w:styleId="TDC1">
    <w:name w:val="toc 1"/>
    <w:aliases w:val="figura"/>
    <w:basedOn w:val="Normal"/>
    <w:next w:val="Normal"/>
    <w:autoRedefine/>
    <w:uiPriority w:val="39"/>
    <w:unhideWhenUsed/>
    <w:rsid w:val="00D25B2F"/>
    <w:pPr>
      <w:tabs>
        <w:tab w:val="right" w:leader="dot" w:pos="9111"/>
      </w:tabs>
      <w:spacing w:after="100" w:line="480" w:lineRule="auto"/>
    </w:pPr>
  </w:style>
  <w:style w:type="paragraph" w:styleId="TDC2">
    <w:name w:val="toc 2"/>
    <w:basedOn w:val="Normal"/>
    <w:next w:val="Normal"/>
    <w:autoRedefine/>
    <w:uiPriority w:val="39"/>
    <w:unhideWhenUsed/>
    <w:rsid w:val="009A7DDB"/>
    <w:pPr>
      <w:tabs>
        <w:tab w:val="right" w:leader="dot" w:pos="9111"/>
      </w:tabs>
      <w:spacing w:after="100" w:line="480" w:lineRule="auto"/>
      <w:ind w:left="220" w:hanging="220"/>
    </w:pPr>
    <w:rPr>
      <w:rFonts w:cs="Times New Roman"/>
      <w:noProof/>
      <w:szCs w:val="24"/>
    </w:rPr>
  </w:style>
  <w:style w:type="character" w:customStyle="1" w:styleId="Ttulo3Car">
    <w:name w:val="Título 3 Car"/>
    <w:basedOn w:val="Fuentedeprrafopredeter"/>
    <w:link w:val="Ttulo3"/>
    <w:uiPriority w:val="9"/>
    <w:rsid w:val="005C1637"/>
    <w:rPr>
      <w:rFonts w:ascii="Times New Roman" w:eastAsiaTheme="majorEastAsia" w:hAnsi="Times New Roman" w:cstheme="majorBidi"/>
      <w:b/>
      <w:sz w:val="24"/>
      <w:szCs w:val="24"/>
    </w:rPr>
  </w:style>
  <w:style w:type="paragraph" w:styleId="TDC3">
    <w:name w:val="toc 3"/>
    <w:basedOn w:val="Normal"/>
    <w:next w:val="Normal"/>
    <w:autoRedefine/>
    <w:uiPriority w:val="39"/>
    <w:unhideWhenUsed/>
    <w:rsid w:val="009A7DDB"/>
    <w:pPr>
      <w:tabs>
        <w:tab w:val="left" w:pos="284"/>
        <w:tab w:val="left" w:pos="709"/>
        <w:tab w:val="right" w:leader="dot" w:pos="9111"/>
      </w:tabs>
      <w:spacing w:after="100" w:line="480" w:lineRule="auto"/>
    </w:pPr>
    <w:rPr>
      <w:rFonts w:cs="Times New Roman"/>
      <w:noProof/>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Descripcin">
    <w:name w:val="caption"/>
    <w:basedOn w:val="Normal"/>
    <w:next w:val="Normal"/>
    <w:uiPriority w:val="35"/>
    <w:unhideWhenUsed/>
    <w:qFormat/>
    <w:rsid w:val="00411255"/>
    <w:pPr>
      <w:spacing w:after="200" w:line="240" w:lineRule="auto"/>
    </w:pPr>
    <w:rPr>
      <w:i/>
      <w:iCs/>
      <w:color w:val="44546A" w:themeColor="text2"/>
      <w:sz w:val="18"/>
      <w:szCs w:val="18"/>
    </w:rPr>
  </w:style>
  <w:style w:type="paragraph" w:customStyle="1" w:styleId="figuras">
    <w:name w:val="figuras"/>
    <w:basedOn w:val="Normal"/>
    <w:link w:val="figurasCar"/>
    <w:qFormat/>
    <w:rsid w:val="00EF356D"/>
    <w:pPr>
      <w:spacing w:after="0" w:line="240" w:lineRule="auto"/>
    </w:pPr>
    <w:rPr>
      <w:rFonts w:cs="Times New Roman"/>
      <w:sz w:val="20"/>
    </w:rPr>
  </w:style>
  <w:style w:type="paragraph" w:styleId="TDC6">
    <w:name w:val="toc 6"/>
    <w:basedOn w:val="Normal"/>
    <w:next w:val="Normal"/>
    <w:autoRedefine/>
    <w:uiPriority w:val="39"/>
    <w:unhideWhenUsed/>
    <w:rsid w:val="00BA6A59"/>
    <w:pPr>
      <w:spacing w:after="100"/>
      <w:ind w:left="1100"/>
    </w:pPr>
  </w:style>
  <w:style w:type="character" w:customStyle="1" w:styleId="figurasCar">
    <w:name w:val="figuras Car"/>
    <w:basedOn w:val="Fuentedeprrafopredeter"/>
    <w:link w:val="figuras"/>
    <w:rsid w:val="00EF356D"/>
    <w:rPr>
      <w:rFonts w:ascii="Times New Roman" w:hAnsi="Times New Roman" w:cs="Times New Roman"/>
      <w:sz w:val="20"/>
    </w:rPr>
  </w:style>
  <w:style w:type="character" w:customStyle="1" w:styleId="Ttulo9Car">
    <w:name w:val="Título 9 Car"/>
    <w:basedOn w:val="Fuentedeprrafopredeter"/>
    <w:link w:val="Ttulo9"/>
    <w:uiPriority w:val="9"/>
    <w:semiHidden/>
    <w:rsid w:val="00D25B2F"/>
    <w:rPr>
      <w:rFonts w:asciiTheme="majorHAnsi" w:eastAsiaTheme="majorEastAsia" w:hAnsiTheme="majorHAnsi" w:cstheme="majorBidi"/>
      <w:i/>
      <w:iCs/>
      <w:color w:val="272727" w:themeColor="text1" w:themeTint="D8"/>
      <w:sz w:val="21"/>
      <w:szCs w:val="21"/>
    </w:rPr>
  </w:style>
  <w:style w:type="character" w:customStyle="1" w:styleId="Ttulo8Car">
    <w:name w:val="Título 8 Car"/>
    <w:basedOn w:val="Fuentedeprrafopredeter"/>
    <w:link w:val="Ttulo8"/>
    <w:uiPriority w:val="9"/>
    <w:semiHidden/>
    <w:rsid w:val="00D25B2F"/>
    <w:rPr>
      <w:rFonts w:asciiTheme="majorHAnsi" w:eastAsiaTheme="majorEastAsia" w:hAnsiTheme="majorHAnsi" w:cstheme="majorBidi"/>
      <w:color w:val="272727" w:themeColor="text1" w:themeTint="D8"/>
      <w:sz w:val="21"/>
      <w:szCs w:val="21"/>
    </w:rPr>
  </w:style>
  <w:style w:type="character" w:customStyle="1" w:styleId="Ttulo7Car">
    <w:name w:val="Título 7 Car"/>
    <w:basedOn w:val="Fuentedeprrafopredeter"/>
    <w:link w:val="Ttulo7"/>
    <w:uiPriority w:val="9"/>
    <w:semiHidden/>
    <w:rsid w:val="00D25B2F"/>
    <w:rPr>
      <w:rFonts w:asciiTheme="majorHAnsi" w:eastAsiaTheme="majorEastAsia" w:hAnsiTheme="majorHAnsi" w:cstheme="majorBidi"/>
      <w:i/>
      <w:iCs/>
      <w:color w:val="1F4D78" w:themeColor="accent1" w:themeShade="7F"/>
    </w:rPr>
  </w:style>
  <w:style w:type="paragraph" w:styleId="Piedepgina">
    <w:name w:val="footer"/>
    <w:basedOn w:val="Normal"/>
    <w:link w:val="PiedepginaCar"/>
    <w:uiPriority w:val="99"/>
    <w:unhideWhenUsed/>
    <w:rsid w:val="00D25B2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5B2F"/>
  </w:style>
  <w:style w:type="character" w:styleId="Fuerte">
    <w:name w:val="Strong"/>
    <w:basedOn w:val="Fuentedeprrafopredeter"/>
    <w:uiPriority w:val="22"/>
    <w:qFormat/>
    <w:rsid w:val="005054F9"/>
    <w:rPr>
      <w:b/>
      <w:bCs/>
    </w:rPr>
  </w:style>
  <w:style w:type="paragraph" w:styleId="NormalWeb">
    <w:name w:val="Normal (Web)"/>
    <w:basedOn w:val="Normal"/>
    <w:uiPriority w:val="99"/>
    <w:unhideWhenUsed/>
    <w:rsid w:val="00403529"/>
    <w:pPr>
      <w:spacing w:before="100" w:beforeAutospacing="1" w:after="100" w:afterAutospacing="1" w:line="240" w:lineRule="auto"/>
    </w:pPr>
    <w:rPr>
      <w:rFonts w:eastAsia="Times New Roman" w:cs="Times New Roman"/>
      <w:b w:val="0"/>
      <w:szCs w:val="24"/>
      <w:lang w:val="en-US"/>
    </w:rPr>
  </w:style>
  <w:style w:type="character" w:customStyle="1" w:styleId="reference-accessdate">
    <w:name w:val="reference-accessdate"/>
    <w:basedOn w:val="Fuentedeprrafopredeter"/>
    <w:rsid w:val="00B462BE"/>
  </w:style>
  <w:style w:type="paragraph" w:styleId="Textodeglobo">
    <w:name w:val="Balloon Text"/>
    <w:basedOn w:val="Normal"/>
    <w:link w:val="TextodegloboCar"/>
    <w:uiPriority w:val="99"/>
    <w:semiHidden/>
    <w:unhideWhenUsed/>
    <w:rsid w:val="007259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59BA"/>
    <w:rPr>
      <w:rFonts w:ascii="Tahoma" w:hAnsi="Tahoma" w:cs="Tahoma"/>
      <w:b/>
      <w:sz w:val="16"/>
      <w:szCs w:val="16"/>
    </w:rPr>
  </w:style>
  <w:style w:type="paragraph" w:styleId="TtuloTDC">
    <w:name w:val="TOC Heading"/>
    <w:basedOn w:val="Ttulo1"/>
    <w:next w:val="Normal"/>
    <w:uiPriority w:val="39"/>
    <w:unhideWhenUsed/>
    <w:qFormat/>
    <w:rsid w:val="00837077"/>
    <w:pPr>
      <w:spacing w:before="240" w:line="259" w:lineRule="auto"/>
      <w:jc w:val="left"/>
      <w:outlineLvl w:val="9"/>
    </w:pPr>
    <w:rPr>
      <w:rFonts w:asciiTheme="majorHAnsi" w:hAnsiTheme="majorHAnsi"/>
      <w:b w:val="0"/>
      <w:color w:val="2E74B5" w:themeColor="accent1" w:themeShade="BF"/>
      <w:sz w:val="3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322280">
      <w:bodyDiv w:val="1"/>
      <w:marLeft w:val="0"/>
      <w:marRight w:val="0"/>
      <w:marTop w:val="0"/>
      <w:marBottom w:val="0"/>
      <w:divBdr>
        <w:top w:val="none" w:sz="0" w:space="0" w:color="auto"/>
        <w:left w:val="none" w:sz="0" w:space="0" w:color="auto"/>
        <w:bottom w:val="none" w:sz="0" w:space="0" w:color="auto"/>
        <w:right w:val="none" w:sz="0" w:space="0" w:color="auto"/>
      </w:divBdr>
      <w:divsChild>
        <w:div w:id="1087075451">
          <w:marLeft w:val="0"/>
          <w:marRight w:val="0"/>
          <w:marTop w:val="0"/>
          <w:marBottom w:val="0"/>
          <w:divBdr>
            <w:top w:val="single" w:sz="2" w:space="0" w:color="D9D9E3"/>
            <w:left w:val="single" w:sz="2" w:space="0" w:color="D9D9E3"/>
            <w:bottom w:val="single" w:sz="2" w:space="0" w:color="D9D9E3"/>
            <w:right w:val="single" w:sz="2" w:space="0" w:color="D9D9E3"/>
          </w:divBdr>
          <w:divsChild>
            <w:div w:id="842938644">
              <w:marLeft w:val="0"/>
              <w:marRight w:val="0"/>
              <w:marTop w:val="0"/>
              <w:marBottom w:val="0"/>
              <w:divBdr>
                <w:top w:val="single" w:sz="2" w:space="0" w:color="D9D9E3"/>
                <w:left w:val="single" w:sz="2" w:space="0" w:color="D9D9E3"/>
                <w:bottom w:val="single" w:sz="2" w:space="0" w:color="D9D9E3"/>
                <w:right w:val="single" w:sz="2" w:space="0" w:color="D9D9E3"/>
              </w:divBdr>
              <w:divsChild>
                <w:div w:id="2120367069">
                  <w:marLeft w:val="0"/>
                  <w:marRight w:val="0"/>
                  <w:marTop w:val="0"/>
                  <w:marBottom w:val="0"/>
                  <w:divBdr>
                    <w:top w:val="single" w:sz="2" w:space="0" w:color="D9D9E3"/>
                    <w:left w:val="single" w:sz="2" w:space="0" w:color="D9D9E3"/>
                    <w:bottom w:val="single" w:sz="2" w:space="0" w:color="D9D9E3"/>
                    <w:right w:val="single" w:sz="2" w:space="0" w:color="D9D9E3"/>
                  </w:divBdr>
                  <w:divsChild>
                    <w:div w:id="1348603838">
                      <w:marLeft w:val="0"/>
                      <w:marRight w:val="0"/>
                      <w:marTop w:val="0"/>
                      <w:marBottom w:val="0"/>
                      <w:divBdr>
                        <w:top w:val="single" w:sz="2" w:space="0" w:color="D9D9E3"/>
                        <w:left w:val="single" w:sz="2" w:space="0" w:color="D9D9E3"/>
                        <w:bottom w:val="single" w:sz="2" w:space="0" w:color="D9D9E3"/>
                        <w:right w:val="single" w:sz="2" w:space="0" w:color="D9D9E3"/>
                      </w:divBdr>
                      <w:divsChild>
                        <w:div w:id="1551654267">
                          <w:marLeft w:val="0"/>
                          <w:marRight w:val="0"/>
                          <w:marTop w:val="0"/>
                          <w:marBottom w:val="0"/>
                          <w:divBdr>
                            <w:top w:val="single" w:sz="2" w:space="0" w:color="D9D9E3"/>
                            <w:left w:val="single" w:sz="2" w:space="0" w:color="D9D9E3"/>
                            <w:bottom w:val="single" w:sz="2" w:space="0" w:color="D9D9E3"/>
                            <w:right w:val="single" w:sz="2" w:space="0" w:color="D9D9E3"/>
                          </w:divBdr>
                          <w:divsChild>
                            <w:div w:id="2111510989">
                              <w:marLeft w:val="0"/>
                              <w:marRight w:val="0"/>
                              <w:marTop w:val="100"/>
                              <w:marBottom w:val="100"/>
                              <w:divBdr>
                                <w:top w:val="single" w:sz="2" w:space="0" w:color="D9D9E3"/>
                                <w:left w:val="single" w:sz="2" w:space="0" w:color="D9D9E3"/>
                                <w:bottom w:val="single" w:sz="2" w:space="0" w:color="D9D9E3"/>
                                <w:right w:val="single" w:sz="2" w:space="0" w:color="D9D9E3"/>
                              </w:divBdr>
                              <w:divsChild>
                                <w:div w:id="509683461">
                                  <w:marLeft w:val="0"/>
                                  <w:marRight w:val="0"/>
                                  <w:marTop w:val="0"/>
                                  <w:marBottom w:val="0"/>
                                  <w:divBdr>
                                    <w:top w:val="single" w:sz="2" w:space="0" w:color="D9D9E3"/>
                                    <w:left w:val="single" w:sz="2" w:space="0" w:color="D9D9E3"/>
                                    <w:bottom w:val="single" w:sz="2" w:space="0" w:color="D9D9E3"/>
                                    <w:right w:val="single" w:sz="2" w:space="0" w:color="D9D9E3"/>
                                  </w:divBdr>
                                  <w:divsChild>
                                    <w:div w:id="1365252652">
                                      <w:marLeft w:val="0"/>
                                      <w:marRight w:val="0"/>
                                      <w:marTop w:val="0"/>
                                      <w:marBottom w:val="0"/>
                                      <w:divBdr>
                                        <w:top w:val="single" w:sz="2" w:space="0" w:color="D9D9E3"/>
                                        <w:left w:val="single" w:sz="2" w:space="0" w:color="D9D9E3"/>
                                        <w:bottom w:val="single" w:sz="2" w:space="0" w:color="D9D9E3"/>
                                        <w:right w:val="single" w:sz="2" w:space="0" w:color="D9D9E3"/>
                                      </w:divBdr>
                                      <w:divsChild>
                                        <w:div w:id="1344168562">
                                          <w:marLeft w:val="0"/>
                                          <w:marRight w:val="0"/>
                                          <w:marTop w:val="0"/>
                                          <w:marBottom w:val="0"/>
                                          <w:divBdr>
                                            <w:top w:val="single" w:sz="2" w:space="0" w:color="D9D9E3"/>
                                            <w:left w:val="single" w:sz="2" w:space="0" w:color="D9D9E3"/>
                                            <w:bottom w:val="single" w:sz="2" w:space="0" w:color="D9D9E3"/>
                                            <w:right w:val="single" w:sz="2" w:space="0" w:color="D9D9E3"/>
                                          </w:divBdr>
                                          <w:divsChild>
                                            <w:div w:id="759446914">
                                              <w:marLeft w:val="0"/>
                                              <w:marRight w:val="0"/>
                                              <w:marTop w:val="0"/>
                                              <w:marBottom w:val="0"/>
                                              <w:divBdr>
                                                <w:top w:val="single" w:sz="2" w:space="0" w:color="D9D9E3"/>
                                                <w:left w:val="single" w:sz="2" w:space="0" w:color="D9D9E3"/>
                                                <w:bottom w:val="single" w:sz="2" w:space="0" w:color="D9D9E3"/>
                                                <w:right w:val="single" w:sz="2" w:space="0" w:color="D9D9E3"/>
                                              </w:divBdr>
                                              <w:divsChild>
                                                <w:div w:id="36397995">
                                                  <w:marLeft w:val="0"/>
                                                  <w:marRight w:val="0"/>
                                                  <w:marTop w:val="0"/>
                                                  <w:marBottom w:val="0"/>
                                                  <w:divBdr>
                                                    <w:top w:val="single" w:sz="2" w:space="0" w:color="D9D9E3"/>
                                                    <w:left w:val="single" w:sz="2" w:space="0" w:color="D9D9E3"/>
                                                    <w:bottom w:val="single" w:sz="2" w:space="0" w:color="D9D9E3"/>
                                                    <w:right w:val="single" w:sz="2" w:space="0" w:color="D9D9E3"/>
                                                  </w:divBdr>
                                                  <w:divsChild>
                                                    <w:div w:id="1664241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40062372">
          <w:marLeft w:val="0"/>
          <w:marRight w:val="0"/>
          <w:marTop w:val="0"/>
          <w:marBottom w:val="0"/>
          <w:divBdr>
            <w:top w:val="none" w:sz="0" w:space="0" w:color="auto"/>
            <w:left w:val="none" w:sz="0" w:space="0" w:color="auto"/>
            <w:bottom w:val="none" w:sz="0" w:space="0" w:color="auto"/>
            <w:right w:val="none" w:sz="0" w:space="0" w:color="auto"/>
          </w:divBdr>
        </w:div>
      </w:divsChild>
    </w:div>
    <w:div w:id="434057770">
      <w:bodyDiv w:val="1"/>
      <w:marLeft w:val="0"/>
      <w:marRight w:val="0"/>
      <w:marTop w:val="0"/>
      <w:marBottom w:val="0"/>
      <w:divBdr>
        <w:top w:val="none" w:sz="0" w:space="0" w:color="auto"/>
        <w:left w:val="none" w:sz="0" w:space="0" w:color="auto"/>
        <w:bottom w:val="none" w:sz="0" w:space="0" w:color="auto"/>
        <w:right w:val="none" w:sz="0" w:space="0" w:color="auto"/>
      </w:divBdr>
      <w:divsChild>
        <w:div w:id="1610548357">
          <w:marLeft w:val="0"/>
          <w:marRight w:val="0"/>
          <w:marTop w:val="0"/>
          <w:marBottom w:val="0"/>
          <w:divBdr>
            <w:top w:val="single" w:sz="2" w:space="0" w:color="D9D9E3"/>
            <w:left w:val="single" w:sz="2" w:space="0" w:color="D9D9E3"/>
            <w:bottom w:val="single" w:sz="2" w:space="0" w:color="D9D9E3"/>
            <w:right w:val="single" w:sz="2" w:space="0" w:color="D9D9E3"/>
          </w:divBdr>
          <w:divsChild>
            <w:div w:id="1895307115">
              <w:marLeft w:val="0"/>
              <w:marRight w:val="0"/>
              <w:marTop w:val="0"/>
              <w:marBottom w:val="0"/>
              <w:divBdr>
                <w:top w:val="single" w:sz="2" w:space="0" w:color="D9D9E3"/>
                <w:left w:val="single" w:sz="2" w:space="0" w:color="D9D9E3"/>
                <w:bottom w:val="single" w:sz="2" w:space="0" w:color="D9D9E3"/>
                <w:right w:val="single" w:sz="2" w:space="0" w:color="D9D9E3"/>
              </w:divBdr>
              <w:divsChild>
                <w:div w:id="469121">
                  <w:marLeft w:val="0"/>
                  <w:marRight w:val="0"/>
                  <w:marTop w:val="0"/>
                  <w:marBottom w:val="0"/>
                  <w:divBdr>
                    <w:top w:val="single" w:sz="2" w:space="0" w:color="D9D9E3"/>
                    <w:left w:val="single" w:sz="2" w:space="0" w:color="D9D9E3"/>
                    <w:bottom w:val="single" w:sz="2" w:space="0" w:color="D9D9E3"/>
                    <w:right w:val="single" w:sz="2" w:space="0" w:color="D9D9E3"/>
                  </w:divBdr>
                  <w:divsChild>
                    <w:div w:id="199249221">
                      <w:marLeft w:val="0"/>
                      <w:marRight w:val="0"/>
                      <w:marTop w:val="0"/>
                      <w:marBottom w:val="0"/>
                      <w:divBdr>
                        <w:top w:val="single" w:sz="2" w:space="0" w:color="D9D9E3"/>
                        <w:left w:val="single" w:sz="2" w:space="0" w:color="D9D9E3"/>
                        <w:bottom w:val="single" w:sz="2" w:space="0" w:color="D9D9E3"/>
                        <w:right w:val="single" w:sz="2" w:space="0" w:color="D9D9E3"/>
                      </w:divBdr>
                      <w:divsChild>
                        <w:div w:id="458375693">
                          <w:marLeft w:val="0"/>
                          <w:marRight w:val="0"/>
                          <w:marTop w:val="0"/>
                          <w:marBottom w:val="0"/>
                          <w:divBdr>
                            <w:top w:val="single" w:sz="2" w:space="0" w:color="D9D9E3"/>
                            <w:left w:val="single" w:sz="2" w:space="0" w:color="D9D9E3"/>
                            <w:bottom w:val="single" w:sz="2" w:space="0" w:color="D9D9E3"/>
                            <w:right w:val="single" w:sz="2" w:space="0" w:color="D9D9E3"/>
                          </w:divBdr>
                          <w:divsChild>
                            <w:div w:id="2131775177">
                              <w:marLeft w:val="0"/>
                              <w:marRight w:val="0"/>
                              <w:marTop w:val="100"/>
                              <w:marBottom w:val="100"/>
                              <w:divBdr>
                                <w:top w:val="single" w:sz="2" w:space="0" w:color="D9D9E3"/>
                                <w:left w:val="single" w:sz="2" w:space="0" w:color="D9D9E3"/>
                                <w:bottom w:val="single" w:sz="2" w:space="0" w:color="D9D9E3"/>
                                <w:right w:val="single" w:sz="2" w:space="0" w:color="D9D9E3"/>
                              </w:divBdr>
                              <w:divsChild>
                                <w:div w:id="836117323">
                                  <w:marLeft w:val="0"/>
                                  <w:marRight w:val="0"/>
                                  <w:marTop w:val="0"/>
                                  <w:marBottom w:val="0"/>
                                  <w:divBdr>
                                    <w:top w:val="single" w:sz="2" w:space="0" w:color="D9D9E3"/>
                                    <w:left w:val="single" w:sz="2" w:space="0" w:color="D9D9E3"/>
                                    <w:bottom w:val="single" w:sz="2" w:space="0" w:color="D9D9E3"/>
                                    <w:right w:val="single" w:sz="2" w:space="0" w:color="D9D9E3"/>
                                  </w:divBdr>
                                  <w:divsChild>
                                    <w:div w:id="1767068829">
                                      <w:marLeft w:val="0"/>
                                      <w:marRight w:val="0"/>
                                      <w:marTop w:val="0"/>
                                      <w:marBottom w:val="0"/>
                                      <w:divBdr>
                                        <w:top w:val="single" w:sz="2" w:space="0" w:color="D9D9E3"/>
                                        <w:left w:val="single" w:sz="2" w:space="0" w:color="D9D9E3"/>
                                        <w:bottom w:val="single" w:sz="2" w:space="0" w:color="D9D9E3"/>
                                        <w:right w:val="single" w:sz="2" w:space="0" w:color="D9D9E3"/>
                                      </w:divBdr>
                                      <w:divsChild>
                                        <w:div w:id="686520221">
                                          <w:marLeft w:val="0"/>
                                          <w:marRight w:val="0"/>
                                          <w:marTop w:val="0"/>
                                          <w:marBottom w:val="0"/>
                                          <w:divBdr>
                                            <w:top w:val="single" w:sz="2" w:space="0" w:color="D9D9E3"/>
                                            <w:left w:val="single" w:sz="2" w:space="0" w:color="D9D9E3"/>
                                            <w:bottom w:val="single" w:sz="2" w:space="0" w:color="D9D9E3"/>
                                            <w:right w:val="single" w:sz="2" w:space="0" w:color="D9D9E3"/>
                                          </w:divBdr>
                                          <w:divsChild>
                                            <w:div w:id="1562403384">
                                              <w:marLeft w:val="0"/>
                                              <w:marRight w:val="0"/>
                                              <w:marTop w:val="0"/>
                                              <w:marBottom w:val="0"/>
                                              <w:divBdr>
                                                <w:top w:val="single" w:sz="2" w:space="0" w:color="D9D9E3"/>
                                                <w:left w:val="single" w:sz="2" w:space="0" w:color="D9D9E3"/>
                                                <w:bottom w:val="single" w:sz="2" w:space="0" w:color="D9D9E3"/>
                                                <w:right w:val="single" w:sz="2" w:space="0" w:color="D9D9E3"/>
                                              </w:divBdr>
                                              <w:divsChild>
                                                <w:div w:id="1756973123">
                                                  <w:marLeft w:val="0"/>
                                                  <w:marRight w:val="0"/>
                                                  <w:marTop w:val="0"/>
                                                  <w:marBottom w:val="0"/>
                                                  <w:divBdr>
                                                    <w:top w:val="single" w:sz="2" w:space="0" w:color="D9D9E3"/>
                                                    <w:left w:val="single" w:sz="2" w:space="0" w:color="D9D9E3"/>
                                                    <w:bottom w:val="single" w:sz="2" w:space="0" w:color="D9D9E3"/>
                                                    <w:right w:val="single" w:sz="2" w:space="0" w:color="D9D9E3"/>
                                                  </w:divBdr>
                                                  <w:divsChild>
                                                    <w:div w:id="16536356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19401598">
          <w:marLeft w:val="0"/>
          <w:marRight w:val="0"/>
          <w:marTop w:val="0"/>
          <w:marBottom w:val="0"/>
          <w:divBdr>
            <w:top w:val="none" w:sz="0" w:space="0" w:color="auto"/>
            <w:left w:val="none" w:sz="0" w:space="0" w:color="auto"/>
            <w:bottom w:val="none" w:sz="0" w:space="0" w:color="auto"/>
            <w:right w:val="none" w:sz="0" w:space="0" w:color="auto"/>
          </w:divBdr>
        </w:div>
      </w:divsChild>
    </w:div>
    <w:div w:id="885408696">
      <w:bodyDiv w:val="1"/>
      <w:marLeft w:val="0"/>
      <w:marRight w:val="0"/>
      <w:marTop w:val="0"/>
      <w:marBottom w:val="0"/>
      <w:divBdr>
        <w:top w:val="none" w:sz="0" w:space="0" w:color="auto"/>
        <w:left w:val="none" w:sz="0" w:space="0" w:color="auto"/>
        <w:bottom w:val="none" w:sz="0" w:space="0" w:color="auto"/>
        <w:right w:val="none" w:sz="0" w:space="0" w:color="auto"/>
      </w:divBdr>
    </w:div>
    <w:div w:id="1273129692">
      <w:bodyDiv w:val="1"/>
      <w:marLeft w:val="0"/>
      <w:marRight w:val="0"/>
      <w:marTop w:val="0"/>
      <w:marBottom w:val="0"/>
      <w:divBdr>
        <w:top w:val="none" w:sz="0" w:space="0" w:color="auto"/>
        <w:left w:val="none" w:sz="0" w:space="0" w:color="auto"/>
        <w:bottom w:val="none" w:sz="0" w:space="0" w:color="auto"/>
        <w:right w:val="none" w:sz="0" w:space="0" w:color="auto"/>
      </w:divBdr>
    </w:div>
    <w:div w:id="1524828148">
      <w:bodyDiv w:val="1"/>
      <w:marLeft w:val="0"/>
      <w:marRight w:val="0"/>
      <w:marTop w:val="0"/>
      <w:marBottom w:val="0"/>
      <w:divBdr>
        <w:top w:val="none" w:sz="0" w:space="0" w:color="auto"/>
        <w:left w:val="none" w:sz="0" w:space="0" w:color="auto"/>
        <w:bottom w:val="none" w:sz="0" w:space="0" w:color="auto"/>
        <w:right w:val="none" w:sz="0" w:space="0" w:color="auto"/>
      </w:divBdr>
      <w:divsChild>
        <w:div w:id="1928466161">
          <w:marLeft w:val="0"/>
          <w:marRight w:val="0"/>
          <w:marTop w:val="0"/>
          <w:marBottom w:val="0"/>
          <w:divBdr>
            <w:top w:val="single" w:sz="2" w:space="0" w:color="D9D9E3"/>
            <w:left w:val="single" w:sz="2" w:space="0" w:color="D9D9E3"/>
            <w:bottom w:val="single" w:sz="2" w:space="0" w:color="D9D9E3"/>
            <w:right w:val="single" w:sz="2" w:space="0" w:color="D9D9E3"/>
          </w:divBdr>
          <w:divsChild>
            <w:div w:id="1448037971">
              <w:marLeft w:val="0"/>
              <w:marRight w:val="0"/>
              <w:marTop w:val="0"/>
              <w:marBottom w:val="0"/>
              <w:divBdr>
                <w:top w:val="single" w:sz="2" w:space="0" w:color="D9D9E3"/>
                <w:left w:val="single" w:sz="2" w:space="0" w:color="D9D9E3"/>
                <w:bottom w:val="single" w:sz="2" w:space="0" w:color="D9D9E3"/>
                <w:right w:val="single" w:sz="2" w:space="0" w:color="D9D9E3"/>
              </w:divBdr>
              <w:divsChild>
                <w:div w:id="1779641336">
                  <w:marLeft w:val="0"/>
                  <w:marRight w:val="0"/>
                  <w:marTop w:val="0"/>
                  <w:marBottom w:val="0"/>
                  <w:divBdr>
                    <w:top w:val="single" w:sz="2" w:space="0" w:color="D9D9E3"/>
                    <w:left w:val="single" w:sz="2" w:space="0" w:color="D9D9E3"/>
                    <w:bottom w:val="single" w:sz="2" w:space="0" w:color="D9D9E3"/>
                    <w:right w:val="single" w:sz="2" w:space="0" w:color="D9D9E3"/>
                  </w:divBdr>
                  <w:divsChild>
                    <w:div w:id="2131320491">
                      <w:marLeft w:val="0"/>
                      <w:marRight w:val="0"/>
                      <w:marTop w:val="0"/>
                      <w:marBottom w:val="0"/>
                      <w:divBdr>
                        <w:top w:val="single" w:sz="2" w:space="0" w:color="D9D9E3"/>
                        <w:left w:val="single" w:sz="2" w:space="0" w:color="D9D9E3"/>
                        <w:bottom w:val="single" w:sz="2" w:space="0" w:color="D9D9E3"/>
                        <w:right w:val="single" w:sz="2" w:space="0" w:color="D9D9E3"/>
                      </w:divBdr>
                      <w:divsChild>
                        <w:div w:id="1041395713">
                          <w:marLeft w:val="0"/>
                          <w:marRight w:val="0"/>
                          <w:marTop w:val="0"/>
                          <w:marBottom w:val="0"/>
                          <w:divBdr>
                            <w:top w:val="single" w:sz="2" w:space="0" w:color="D9D9E3"/>
                            <w:left w:val="single" w:sz="2" w:space="0" w:color="D9D9E3"/>
                            <w:bottom w:val="single" w:sz="2" w:space="0" w:color="D9D9E3"/>
                            <w:right w:val="single" w:sz="2" w:space="0" w:color="D9D9E3"/>
                          </w:divBdr>
                          <w:divsChild>
                            <w:div w:id="1368331627">
                              <w:marLeft w:val="0"/>
                              <w:marRight w:val="0"/>
                              <w:marTop w:val="100"/>
                              <w:marBottom w:val="100"/>
                              <w:divBdr>
                                <w:top w:val="single" w:sz="2" w:space="0" w:color="D9D9E3"/>
                                <w:left w:val="single" w:sz="2" w:space="0" w:color="D9D9E3"/>
                                <w:bottom w:val="single" w:sz="2" w:space="0" w:color="D9D9E3"/>
                                <w:right w:val="single" w:sz="2" w:space="0" w:color="D9D9E3"/>
                              </w:divBdr>
                              <w:divsChild>
                                <w:div w:id="692730990">
                                  <w:marLeft w:val="0"/>
                                  <w:marRight w:val="0"/>
                                  <w:marTop w:val="0"/>
                                  <w:marBottom w:val="0"/>
                                  <w:divBdr>
                                    <w:top w:val="single" w:sz="2" w:space="0" w:color="D9D9E3"/>
                                    <w:left w:val="single" w:sz="2" w:space="0" w:color="D9D9E3"/>
                                    <w:bottom w:val="single" w:sz="2" w:space="0" w:color="D9D9E3"/>
                                    <w:right w:val="single" w:sz="2" w:space="0" w:color="D9D9E3"/>
                                  </w:divBdr>
                                  <w:divsChild>
                                    <w:div w:id="1185678474">
                                      <w:marLeft w:val="0"/>
                                      <w:marRight w:val="0"/>
                                      <w:marTop w:val="0"/>
                                      <w:marBottom w:val="0"/>
                                      <w:divBdr>
                                        <w:top w:val="single" w:sz="2" w:space="0" w:color="D9D9E3"/>
                                        <w:left w:val="single" w:sz="2" w:space="0" w:color="D9D9E3"/>
                                        <w:bottom w:val="single" w:sz="2" w:space="0" w:color="D9D9E3"/>
                                        <w:right w:val="single" w:sz="2" w:space="0" w:color="D9D9E3"/>
                                      </w:divBdr>
                                      <w:divsChild>
                                        <w:div w:id="57167185">
                                          <w:marLeft w:val="0"/>
                                          <w:marRight w:val="0"/>
                                          <w:marTop w:val="0"/>
                                          <w:marBottom w:val="0"/>
                                          <w:divBdr>
                                            <w:top w:val="single" w:sz="2" w:space="0" w:color="D9D9E3"/>
                                            <w:left w:val="single" w:sz="2" w:space="0" w:color="D9D9E3"/>
                                            <w:bottom w:val="single" w:sz="2" w:space="0" w:color="D9D9E3"/>
                                            <w:right w:val="single" w:sz="2" w:space="0" w:color="D9D9E3"/>
                                          </w:divBdr>
                                          <w:divsChild>
                                            <w:div w:id="318850573">
                                              <w:marLeft w:val="0"/>
                                              <w:marRight w:val="0"/>
                                              <w:marTop w:val="0"/>
                                              <w:marBottom w:val="0"/>
                                              <w:divBdr>
                                                <w:top w:val="single" w:sz="2" w:space="0" w:color="D9D9E3"/>
                                                <w:left w:val="single" w:sz="2" w:space="0" w:color="D9D9E3"/>
                                                <w:bottom w:val="single" w:sz="2" w:space="0" w:color="D9D9E3"/>
                                                <w:right w:val="single" w:sz="2" w:space="0" w:color="D9D9E3"/>
                                              </w:divBdr>
                                              <w:divsChild>
                                                <w:div w:id="300379971">
                                                  <w:marLeft w:val="0"/>
                                                  <w:marRight w:val="0"/>
                                                  <w:marTop w:val="0"/>
                                                  <w:marBottom w:val="0"/>
                                                  <w:divBdr>
                                                    <w:top w:val="single" w:sz="2" w:space="0" w:color="D9D9E3"/>
                                                    <w:left w:val="single" w:sz="2" w:space="0" w:color="D9D9E3"/>
                                                    <w:bottom w:val="single" w:sz="2" w:space="0" w:color="D9D9E3"/>
                                                    <w:right w:val="single" w:sz="2" w:space="0" w:color="D9D9E3"/>
                                                  </w:divBdr>
                                                  <w:divsChild>
                                                    <w:div w:id="9848939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34112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es.scribd.com/document/655471950/RM-N-321-2021-MINEDU-pdf-1" TargetMode="External"/><Relationship Id="rId3" Type="http://schemas.openxmlformats.org/officeDocument/2006/relationships/numbering" Target="numbering.xml"/><Relationship Id="rId21" Type="http://schemas.microsoft.com/office/2007/relationships/hdphoto" Target="media/hdphoto1.wdp"/><Relationship Id="rId34" Type="http://schemas.openxmlformats.org/officeDocument/2006/relationships/hyperlink" Target="http://www.microsoftinsider.es/124608/descubre-cshell-la-interfaz-adaptable-windows-10-la-trabaja-microsoft/"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8.jpeg"/><Relationship Id="rId25" Type="http://schemas.openxmlformats.org/officeDocument/2006/relationships/hyperlink" Target="https://repositorio.minedu.gob.pe/handle/20.500.12799/4622" TargetMode="External"/><Relationship Id="rId33" Type="http://schemas.openxmlformats.org/officeDocument/2006/relationships/hyperlink" Target="https://docs.microsoft.com/eses/windows-server-essentials/install/hardware-requirements-for-the-targetcomputer"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hyperlink" Target="https://iiardjournals.org/get/WJIMT/VOL.%209%20NO.%206%202025/ASSESSMENT%20OF%20THE%20EXTENT%201-13.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publications.jrc.ec.europa.eu/repository/handle/JRC107466" TargetMode="External"/><Relationship Id="rId32" Type="http://schemas.openxmlformats.org/officeDocument/2006/relationships/hyperlink" Target="https://link.springer.com/article/10.1007/s44217-026-01647-y?error=cookies_not_supported&amp;code=0549f808-e1b1-416e-ae7e-23cab492536b" TargetMode="External"/><Relationship Id="rId5" Type="http://schemas.openxmlformats.org/officeDocument/2006/relationships/settings" Target="settings.xml"/><Relationship Id="rId15" Type="http://schemas.openxmlformats.org/officeDocument/2006/relationships/image" Target="media/image6.jpeg"/><Relationship Id="rId23" Type="http://schemas.microsoft.com/office/2007/relationships/hdphoto" Target="media/hdphoto2.wdp"/><Relationship Id="rId28" Type="http://schemas.openxmlformats.org/officeDocument/2006/relationships/hyperlink" Target="https://fahruddin.org/jth/article/view/424"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hyperlink" Target="https://ijpsat.org/index.php/ijpsat/article/download/5916/3757"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hyperlink" Target="https://www.journal.nu.ac.th/JCDR/article/download/Vol-17-No-2-2024-1-13/2278/" TargetMode="External"/><Relationship Id="rId30" Type="http://schemas.openxmlformats.org/officeDocument/2006/relationships/hyperlink" Target="https://dialnet.unirioja.es/descarga/articulo/8757179.pdf" TargetMode="Externa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ZHgAkrMyede9NZZXsteEeSBL9Ng==">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007B87-45C5-47EC-8CD5-F726ED79E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30</Pages>
  <Words>7767</Words>
  <Characters>42723</Characters>
  <Application>Microsoft Office Word</Application>
  <DocSecurity>0</DocSecurity>
  <Lines>356</Lines>
  <Paragraphs>100</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50390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Fuertes</dc:creator>
  <cp:lastModifiedBy>MASTER</cp:lastModifiedBy>
  <cp:revision>3</cp:revision>
  <cp:lastPrinted>2023-12-20T15:58:00Z</cp:lastPrinted>
  <dcterms:created xsi:type="dcterms:W3CDTF">2026-10-05T15:26:00Z</dcterms:created>
  <dcterms:modified xsi:type="dcterms:W3CDTF">2026-10-05T16:10:00Z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8e304226-f215-3a1b-941a-878d59fca6d6</vt:lpwstr>
  </property>
  <property fmtid="{D5CDD505-2E9C-101B-9397-08002B2CF9AE}" pid="24" name="Mendeley Citation Style_1">
    <vt:lpwstr>http://www.zotero.org/styles/apa</vt:lpwstr>
  </property>
</Properties>
</file>